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00D14" w14:textId="77777777" w:rsidR="00C742AD" w:rsidRPr="00BA05C3" w:rsidRDefault="00B21BB0" w:rsidP="001C7B4E">
      <w:pPr>
        <w:pStyle w:val="Nadpis1"/>
      </w:pPr>
      <w:r w:rsidRPr="00BA05C3">
        <w:t>Návrh doplnenia štandardov ISVS:</w:t>
      </w:r>
    </w:p>
    <w:p w14:paraId="4662C0DC" w14:textId="77777777" w:rsidR="00B21BB0" w:rsidRPr="00BA05C3" w:rsidRDefault="00B21BB0">
      <w:pPr>
        <w:rPr>
          <w:rFonts w:cs="Arial"/>
          <w:sz w:val="20"/>
          <w:szCs w:val="20"/>
        </w:rPr>
      </w:pPr>
    </w:p>
    <w:p w14:paraId="558D96DB" w14:textId="77777777" w:rsidR="00B21BB0" w:rsidRPr="00BA05C3" w:rsidRDefault="00B21BB0">
      <w:pPr>
        <w:rPr>
          <w:rFonts w:cs="Arial"/>
          <w:sz w:val="20"/>
          <w:szCs w:val="20"/>
        </w:rPr>
      </w:pPr>
    </w:p>
    <w:p w14:paraId="33E12EB8" w14:textId="2093F1EC" w:rsidR="00FB4799" w:rsidRPr="00BA05C3" w:rsidRDefault="00531991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</w:t>
      </w:r>
      <w:r w:rsidR="00FB4799" w:rsidRPr="00BA05C3">
        <w:rPr>
          <w:rFonts w:cs="Arial"/>
          <w:sz w:val="20"/>
          <w:szCs w:val="20"/>
        </w:rPr>
        <w:t>Pojmy</w:t>
      </w:r>
      <w:r w:rsidRPr="00BA05C3">
        <w:rPr>
          <w:rFonts w:cs="Arial"/>
          <w:sz w:val="20"/>
          <w:szCs w:val="20"/>
        </w:rPr>
        <w:t xml:space="preserve"> do §2, ak existujú</w:t>
      </w:r>
      <w:r w:rsidR="002503AE">
        <w:rPr>
          <w:rFonts w:cs="Arial"/>
          <w:sz w:val="20"/>
          <w:szCs w:val="20"/>
        </w:rPr>
        <w:t xml:space="preserve"> –napr. audit-</w:t>
      </w:r>
      <w:r w:rsidRPr="00BA05C3">
        <w:rPr>
          <w:rFonts w:cs="Arial"/>
          <w:sz w:val="20"/>
          <w:szCs w:val="20"/>
        </w:rPr>
        <w:t xml:space="preserve"> nahradiť týmito</w:t>
      </w:r>
      <w:r w:rsidR="002503AE">
        <w:rPr>
          <w:rFonts w:cs="Arial"/>
          <w:sz w:val="20"/>
          <w:szCs w:val="20"/>
        </w:rPr>
        <w:t xml:space="preserve"> pojmami</w:t>
      </w:r>
      <w:r w:rsidRPr="00BA05C3">
        <w:rPr>
          <w:rFonts w:cs="Arial"/>
          <w:sz w:val="20"/>
          <w:szCs w:val="20"/>
        </w:rPr>
        <w:t>)</w:t>
      </w:r>
      <w:r w:rsidR="00FB4799" w:rsidRPr="00BA05C3">
        <w:rPr>
          <w:rFonts w:cs="Arial"/>
          <w:sz w:val="20"/>
          <w:szCs w:val="20"/>
        </w:rPr>
        <w:t>:</w:t>
      </w:r>
    </w:p>
    <w:p w14:paraId="60CA168B" w14:textId="77777777" w:rsidR="00FB4799" w:rsidRPr="00BA05C3" w:rsidRDefault="00FB4799">
      <w:pPr>
        <w:rPr>
          <w:rFonts w:cs="Arial"/>
          <w:sz w:val="20"/>
          <w:szCs w:val="20"/>
        </w:rPr>
      </w:pPr>
    </w:p>
    <w:p w14:paraId="43CFBA32" w14:textId="77777777" w:rsidR="00990F0F" w:rsidRPr="00BA05C3" w:rsidRDefault="00FB4799" w:rsidP="00990F0F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Audit</w:t>
      </w:r>
      <w:r w:rsidR="00990F0F" w:rsidRPr="00BA05C3">
        <w:rPr>
          <w:rFonts w:cs="Arial"/>
          <w:sz w:val="20"/>
          <w:szCs w:val="20"/>
        </w:rPr>
        <w:t xml:space="preserve"> - Nezávislé formálne preskúmanie reálneho stavu systému (organizácie) oproti želanému stavu, definovanému napr. zákonom, štandardom, bezpečnostnou politikou alebo nejakým interným dokumentom organizácie.</w:t>
      </w:r>
    </w:p>
    <w:p w14:paraId="1326F8FE" w14:textId="77777777" w:rsidR="00990F0F" w:rsidRPr="00BA05C3" w:rsidRDefault="00990F0F" w:rsidP="00990F0F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 xml:space="preserve">Bezpečnostný audit je zameraný na posúdenie adekvátnosti bezpečnostných opatrení, na zistenie súladu s ustanovenými politikami a prevádzkovými postupmi a overenie skutočného stavu systému oproti želanému stavu. Výsledkom bezpečnostného auditu je vyjadrenie miery zhody so želaným stavom a odporúčania nevyhnutných zmien opatrení, politík a procedúr s cieľom vyhodnotiť a zlepšiť účinnosť a efektívnosť riadenia rizík a riadiacich a kontrolných procesov. 2. Vytváranie záznamov o bezpečnostne relevantných činnostiach v systéme </w:t>
      </w:r>
    </w:p>
    <w:p w14:paraId="592AE02B" w14:textId="77777777" w:rsidR="00990F0F" w:rsidRPr="00BA05C3" w:rsidRDefault="00990F0F" w:rsidP="00990F0F">
      <w:pPr>
        <w:rPr>
          <w:rFonts w:cs="Arial"/>
          <w:sz w:val="20"/>
          <w:szCs w:val="20"/>
        </w:rPr>
      </w:pPr>
    </w:p>
    <w:p w14:paraId="5CE6BECA" w14:textId="77777777" w:rsidR="00A04A68" w:rsidRPr="00BA05C3" w:rsidRDefault="00A04A68" w:rsidP="00990F0F">
      <w:pPr>
        <w:rPr>
          <w:rFonts w:cs="Arial"/>
          <w:sz w:val="20"/>
          <w:szCs w:val="20"/>
        </w:rPr>
      </w:pPr>
    </w:p>
    <w:p w14:paraId="1B323E2D" w14:textId="77777777" w:rsidR="00A04A68" w:rsidRPr="00BA05C3" w:rsidRDefault="00005583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</w:t>
      </w:r>
      <w:r w:rsidR="00A04A68" w:rsidRPr="00BA05C3">
        <w:rPr>
          <w:rFonts w:cs="Arial"/>
          <w:b/>
          <w:sz w:val="20"/>
          <w:szCs w:val="20"/>
        </w:rPr>
        <w:t>ezpe</w:t>
      </w:r>
      <w:r w:rsidRPr="00BA05C3">
        <w:rPr>
          <w:rFonts w:cs="Arial"/>
          <w:b/>
          <w:sz w:val="20"/>
          <w:szCs w:val="20"/>
        </w:rPr>
        <w:t>čnostný audit</w:t>
      </w:r>
      <w:r w:rsidRPr="00BA05C3">
        <w:rPr>
          <w:rFonts w:cs="Arial"/>
          <w:sz w:val="20"/>
          <w:szCs w:val="20"/>
        </w:rPr>
        <w:t xml:space="preserve"> - </w:t>
      </w:r>
      <w:r w:rsidR="00A04A68" w:rsidRPr="00BA05C3">
        <w:rPr>
          <w:rFonts w:cs="Arial"/>
          <w:sz w:val="20"/>
          <w:szCs w:val="20"/>
        </w:rPr>
        <w:t>proces nezávislého formálneho preskúmania záznamov a činností, procesov a systémov. Slúži na posúdenie adekvátnosti riadiacich a kontrolných prvkov systému, na kontrolu súladu s platnými politikami a prevádzkovými postupmi a na overenie zhody s bezpečnostnými požiadavkami. Môže obsahovať odporúčania nevyhnutných zmien</w:t>
      </w:r>
    </w:p>
    <w:p w14:paraId="71880250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riadiacich a kontrolných prvkov, politík a procedúr s cieľom zlepšiť účinnosť a efektívnosť riadenia rizík a riadiacich a kontrolných procesov pri zaisťovaní dôvernosti, integrity a dostupnosti.</w:t>
      </w:r>
    </w:p>
    <w:p w14:paraId="09CD9939" w14:textId="77777777" w:rsidR="00A04A68" w:rsidRPr="00BA05C3" w:rsidRDefault="00A04A68" w:rsidP="00A04A68">
      <w:pPr>
        <w:rPr>
          <w:rFonts w:cs="Arial"/>
          <w:sz w:val="20"/>
          <w:szCs w:val="20"/>
        </w:rPr>
      </w:pPr>
    </w:p>
    <w:p w14:paraId="2F7BD163" w14:textId="77777777" w:rsidR="00990F0F" w:rsidRPr="00BA05C3" w:rsidRDefault="003901A2" w:rsidP="00990F0F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(Audit event? Audit logging? Audit record?)</w:t>
      </w:r>
    </w:p>
    <w:p w14:paraId="3C1C86DA" w14:textId="77777777" w:rsidR="00E40702" w:rsidRPr="00BA05C3" w:rsidRDefault="00E40702" w:rsidP="00990F0F">
      <w:pPr>
        <w:rPr>
          <w:rFonts w:cs="Arial"/>
          <w:sz w:val="20"/>
          <w:szCs w:val="20"/>
        </w:rPr>
      </w:pPr>
    </w:p>
    <w:p w14:paraId="2D6E2267" w14:textId="77777777" w:rsidR="003901A2" w:rsidRPr="00BA05C3" w:rsidRDefault="00E40702" w:rsidP="003901A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3901A2" w:rsidRPr="00BA05C3">
        <w:rPr>
          <w:rFonts w:cs="Arial"/>
          <w:b/>
          <w:sz w:val="20"/>
          <w:szCs w:val="20"/>
        </w:rPr>
        <w:t>utentizácia, auten</w:t>
      </w:r>
      <w:r w:rsidRPr="00BA05C3">
        <w:rPr>
          <w:rFonts w:cs="Arial"/>
          <w:b/>
          <w:sz w:val="20"/>
          <w:szCs w:val="20"/>
        </w:rPr>
        <w:t>ti</w:t>
      </w:r>
      <w:r w:rsidR="00005583" w:rsidRPr="00BA05C3">
        <w:rPr>
          <w:rFonts w:cs="Arial"/>
          <w:b/>
          <w:sz w:val="20"/>
          <w:szCs w:val="20"/>
        </w:rPr>
        <w:t>fi</w:t>
      </w:r>
      <w:r w:rsidRPr="00BA05C3">
        <w:rPr>
          <w:rFonts w:cs="Arial"/>
          <w:b/>
          <w:sz w:val="20"/>
          <w:szCs w:val="20"/>
        </w:rPr>
        <w:t xml:space="preserve">kácia </w:t>
      </w:r>
      <w:r w:rsidRPr="00BA05C3">
        <w:rPr>
          <w:rFonts w:cs="Arial"/>
          <w:sz w:val="20"/>
          <w:szCs w:val="20"/>
        </w:rPr>
        <w:t>-</w:t>
      </w:r>
      <w:r w:rsidR="003901A2" w:rsidRPr="00BA05C3">
        <w:rPr>
          <w:rFonts w:cs="Arial"/>
          <w:sz w:val="20"/>
          <w:szCs w:val="20"/>
        </w:rPr>
        <w:t xml:space="preserve"> proces overovania proklamovanej</w:t>
      </w:r>
      <w:r w:rsidRPr="00BA05C3">
        <w:rPr>
          <w:rFonts w:cs="Arial"/>
          <w:sz w:val="20"/>
          <w:szCs w:val="20"/>
        </w:rPr>
        <w:t xml:space="preserve"> </w:t>
      </w:r>
      <w:r w:rsidR="003901A2" w:rsidRPr="00BA05C3">
        <w:rPr>
          <w:rFonts w:cs="Arial"/>
          <w:sz w:val="20"/>
          <w:szCs w:val="20"/>
        </w:rPr>
        <w:t>identity nejakej entity (používateľa počítačovéh</w:t>
      </w:r>
      <w:r w:rsidRPr="00BA05C3">
        <w:rPr>
          <w:rFonts w:cs="Arial"/>
          <w:sz w:val="20"/>
          <w:szCs w:val="20"/>
        </w:rPr>
        <w:t>o systému, druhej strany v komu</w:t>
      </w:r>
      <w:r w:rsidR="003901A2" w:rsidRPr="00BA05C3">
        <w:rPr>
          <w:rFonts w:cs="Arial"/>
          <w:sz w:val="20"/>
          <w:szCs w:val="20"/>
        </w:rPr>
        <w:t>nikácií, elektronického dokumentu, správy prijatej z počítačovej siete, a podobne).</w:t>
      </w:r>
    </w:p>
    <w:p w14:paraId="752A8EA6" w14:textId="77777777" w:rsidR="00990F0F" w:rsidRPr="00BA05C3" w:rsidRDefault="00990F0F" w:rsidP="00990F0F">
      <w:pPr>
        <w:rPr>
          <w:rFonts w:cs="Arial"/>
          <w:sz w:val="20"/>
          <w:szCs w:val="20"/>
        </w:rPr>
      </w:pPr>
    </w:p>
    <w:p w14:paraId="7170B5D6" w14:textId="77777777" w:rsidR="00A04A68" w:rsidRPr="00BA05C3" w:rsidRDefault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Bezpečný manažment konfigurácie</w:t>
      </w:r>
      <w:r w:rsidRPr="00BA05C3">
        <w:rPr>
          <w:rFonts w:cs="Arial"/>
          <w:sz w:val="20"/>
          <w:szCs w:val="20"/>
        </w:rPr>
        <w:t xml:space="preserve"> - množina procedúr vhodných na riadenie zmien hardvérovej a softvérovej konfigurácie systému, ktorej použitie zaisťuje, že zmeny konfigurácie nepovedú k narušeniu bezpečnostnej politiky systému </w:t>
      </w:r>
    </w:p>
    <w:p w14:paraId="0BFCB414" w14:textId="77777777" w:rsidR="00A04A68" w:rsidRPr="00BA05C3" w:rsidRDefault="00A04A68">
      <w:pPr>
        <w:rPr>
          <w:rFonts w:cs="Arial"/>
          <w:sz w:val="20"/>
          <w:szCs w:val="20"/>
        </w:rPr>
      </w:pPr>
    </w:p>
    <w:p w14:paraId="02535831" w14:textId="77777777" w:rsidR="00E40702" w:rsidRPr="00BA05C3" w:rsidRDefault="00E40702">
      <w:pPr>
        <w:rPr>
          <w:rFonts w:cs="Arial"/>
          <w:sz w:val="20"/>
          <w:szCs w:val="20"/>
        </w:rPr>
      </w:pPr>
    </w:p>
    <w:p w14:paraId="526AF4E4" w14:textId="77777777" w:rsidR="008F1E57" w:rsidRPr="00BA05C3" w:rsidRDefault="008F1E57" w:rsidP="008F1E5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Dostupnosť</w:t>
      </w:r>
      <w:r w:rsidRPr="00BA05C3">
        <w:rPr>
          <w:rFonts w:cs="Arial"/>
          <w:sz w:val="20"/>
          <w:szCs w:val="20"/>
        </w:rPr>
        <w:t xml:space="preserve"> - bezpečnostná požiadavka na to, aby údaje a zdroje systému boli dostupné oprávnenej osobe vždy, keď o to požiada.</w:t>
      </w:r>
    </w:p>
    <w:p w14:paraId="6C41A54C" w14:textId="77777777" w:rsidR="00127460" w:rsidRPr="00BA05C3" w:rsidRDefault="00127460" w:rsidP="00127460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dôvernosť údajov</w:t>
      </w:r>
      <w:r w:rsidRPr="00BA05C3">
        <w:rPr>
          <w:rFonts w:cs="Arial"/>
          <w:sz w:val="20"/>
          <w:szCs w:val="20"/>
        </w:rPr>
        <w:t xml:space="preserve"> - bezpečnostná požiadavka na ochranu údajov, ktorej splnenie znamená, že k informácii obsiahnutej v údajoch nemajú prístup nepovolané osoby/entity</w:t>
      </w:r>
    </w:p>
    <w:p w14:paraId="2D6F369E" w14:textId="77777777" w:rsidR="006C0E4D" w:rsidRPr="00BA05C3" w:rsidRDefault="00E40702" w:rsidP="006C0E4D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I</w:t>
      </w:r>
      <w:r w:rsidR="006C0E4D" w:rsidRPr="00BA05C3">
        <w:rPr>
          <w:rFonts w:cs="Arial"/>
          <w:b/>
          <w:sz w:val="20"/>
          <w:szCs w:val="20"/>
        </w:rPr>
        <w:t>ntegrita údajov</w:t>
      </w:r>
      <w:r w:rsidR="004E331D" w:rsidRPr="00BA05C3">
        <w:rPr>
          <w:rFonts w:cs="Arial"/>
          <w:sz w:val="20"/>
          <w:szCs w:val="20"/>
        </w:rPr>
        <w:t xml:space="preserve"> -</w:t>
      </w:r>
      <w:r w:rsidR="006C0E4D" w:rsidRPr="00BA05C3">
        <w:rPr>
          <w:rFonts w:cs="Arial"/>
          <w:sz w:val="20"/>
          <w:szCs w:val="20"/>
        </w:rPr>
        <w:t xml:space="preserve"> 1. bezpečnostná požiadavka na ochranu údajov, ktorej splnenie znamená, že údaje nemôžu byt’ modifikované bez toho, aby to ich oprávnený používateľ nebol schopný</w:t>
      </w:r>
    </w:p>
    <w:p w14:paraId="1E8F155B" w14:textId="77777777" w:rsidR="006C0E4D" w:rsidRPr="00BA05C3" w:rsidRDefault="006C0E4D" w:rsidP="006C0E4D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zistiť, 2. atribút (údajov) ktorý majú údaje získané zo zdroja informácií vtedy, ak neboli náhodne alebo zámerne modifikované, poškodené alebo zničené</w:t>
      </w:r>
    </w:p>
    <w:p w14:paraId="7233023F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29EA21F3" w14:textId="766C4EAC" w:rsidR="00E40702" w:rsidRPr="00BA05C3" w:rsidRDefault="000D6070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H</w:t>
      </w:r>
      <w:r w:rsidR="00E40702" w:rsidRPr="00BA05C3">
        <w:rPr>
          <w:rFonts w:cs="Arial"/>
          <w:b/>
          <w:sz w:val="20"/>
          <w:szCs w:val="20"/>
        </w:rPr>
        <w:t>avária, katastrofa</w:t>
      </w:r>
      <w:r w:rsidR="00E40702" w:rsidRPr="00BA05C3">
        <w:rPr>
          <w:rFonts w:cs="Arial"/>
          <w:sz w:val="20"/>
          <w:szCs w:val="20"/>
        </w:rPr>
        <w:t xml:space="preserve"> -  náhla, nepredvídaná katastrofická udalosť, ktorej dôsledkom je závažné poškodenie alebo strata kapacít/zdrojov, čo sťažuje až znemožňuje organizácii plniť niektoré jej funkcie alebo poskytovať služby, ktoré závisia na sy</w:t>
      </w:r>
      <w:r w:rsidR="008349C2" w:rsidRPr="00BA05C3">
        <w:rPr>
          <w:rFonts w:cs="Arial"/>
          <w:sz w:val="20"/>
          <w:szCs w:val="20"/>
        </w:rPr>
        <w:t>stémoch postihnutých touto udalosťou.</w:t>
      </w:r>
    </w:p>
    <w:p w14:paraId="162532E2" w14:textId="77777777" w:rsidR="00E40702" w:rsidRPr="00BA05C3" w:rsidRDefault="00E40702">
      <w:pPr>
        <w:rPr>
          <w:rFonts w:cs="Arial"/>
          <w:sz w:val="20"/>
          <w:szCs w:val="20"/>
        </w:rPr>
      </w:pPr>
      <w:bookmarkStart w:id="0" w:name="_GoBack"/>
      <w:bookmarkEnd w:id="0"/>
    </w:p>
    <w:p w14:paraId="2C1DC625" w14:textId="77777777" w:rsidR="00E40702" w:rsidRPr="00BA05C3" w:rsidRDefault="000D6070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E40702" w:rsidRPr="00BA05C3">
        <w:rPr>
          <w:rFonts w:cs="Arial"/>
          <w:b/>
          <w:sz w:val="20"/>
          <w:szCs w:val="20"/>
        </w:rPr>
        <w:t>lán obnovy po havárii</w:t>
      </w:r>
      <w:r w:rsidR="00E40702" w:rsidRPr="00BA05C3">
        <w:rPr>
          <w:rFonts w:cs="Arial"/>
          <w:sz w:val="20"/>
          <w:szCs w:val="20"/>
        </w:rPr>
        <w:t xml:space="preserve"> - dokumentácia obsahujúca postupy, procesy a procedúry upravujúce spôsob, ako reagova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na havarijnú situáciu, zálohovať zdroje a informácie a ako obnoviť</w:t>
      </w:r>
      <w:r w:rsidR="00005583" w:rsidRPr="00BA05C3">
        <w:rPr>
          <w:rFonts w:cs="Arial"/>
          <w:sz w:val="20"/>
          <w:szCs w:val="20"/>
        </w:rPr>
        <w:t xml:space="preserve"> </w:t>
      </w:r>
      <w:r w:rsidR="00E40702" w:rsidRPr="00BA05C3">
        <w:rPr>
          <w:rFonts w:cs="Arial"/>
          <w:sz w:val="20"/>
          <w:szCs w:val="20"/>
        </w:rPr>
        <w:t>činnos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po havárii v prípade, že organizácia prekoná čiastočný alebo úplný výpadok svojej technologickej infraštruktúry alebo fyzickej lokality po prírodnej katastrofe alebo havárii spôsobenej 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 xml:space="preserve">udským </w:t>
      </w:r>
      <w:r w:rsidR="00005583" w:rsidRPr="00BA05C3">
        <w:rPr>
          <w:rFonts w:cs="Arial"/>
          <w:sz w:val="20"/>
          <w:szCs w:val="20"/>
        </w:rPr>
        <w:t>č</w:t>
      </w:r>
      <w:r w:rsidR="00E40702" w:rsidRPr="00BA05C3">
        <w:rPr>
          <w:rFonts w:cs="Arial"/>
          <w:sz w:val="20"/>
          <w:szCs w:val="20"/>
        </w:rPr>
        <w:t>inite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>om. Primárnym cie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>om plánu obnovy po havárii je poskytnú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rozumnú záruku, že sa technologickú infraštruktúru po takýchto incidentoch podarí obnovi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v dostatočnej miere na to, aby mohla pokračovať v spracovaní životne dôležitých procesov v degradovanom režime (t.j. podporova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minimálne kritické procesy) a v prijate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>nom čase obnovi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normálnu prevádzku.</w:t>
      </w:r>
    </w:p>
    <w:p w14:paraId="0D473C35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00DD6AAA" w14:textId="77777777" w:rsidR="00152E47" w:rsidRPr="00BA05C3" w:rsidRDefault="00152E47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Bezpečnostný prof</w:t>
      </w:r>
      <w:r w:rsidR="002E2332" w:rsidRPr="00BA05C3">
        <w:rPr>
          <w:rFonts w:cs="Arial"/>
          <w:b/>
          <w:sz w:val="20"/>
          <w:szCs w:val="20"/>
        </w:rPr>
        <w:t>i</w:t>
      </w:r>
      <w:r w:rsidRPr="00BA05C3">
        <w:rPr>
          <w:rFonts w:cs="Arial"/>
          <w:b/>
          <w:sz w:val="20"/>
          <w:szCs w:val="20"/>
        </w:rPr>
        <w:t>l</w:t>
      </w:r>
      <w:r w:rsidRPr="00BA05C3">
        <w:rPr>
          <w:rFonts w:cs="Arial"/>
          <w:sz w:val="20"/>
          <w:szCs w:val="20"/>
        </w:rPr>
        <w:t xml:space="preserve"> -  detailný popis fyzickej štruktúry, komponentov zariadenia, umiestnenia, vzťahov a všeobecného prevádzkového prostredia informačného systému z hľadiska bezpečnosti.</w:t>
      </w:r>
    </w:p>
    <w:p w14:paraId="4951B215" w14:textId="77777777" w:rsidR="00E40702" w:rsidRPr="00BA05C3" w:rsidRDefault="00E40702">
      <w:pPr>
        <w:rPr>
          <w:rFonts w:cs="Arial"/>
          <w:sz w:val="20"/>
          <w:szCs w:val="20"/>
        </w:rPr>
      </w:pPr>
    </w:p>
    <w:p w14:paraId="5E299D8E" w14:textId="77777777" w:rsidR="00E40702" w:rsidRPr="00BA05C3" w:rsidRDefault="004E202F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lastRenderedPageBreak/>
        <w:t>Riziko</w:t>
      </w:r>
      <w:r w:rsidR="00E40702" w:rsidRPr="00BA05C3">
        <w:rPr>
          <w:rFonts w:cs="Arial"/>
          <w:sz w:val="20"/>
          <w:szCs w:val="20"/>
        </w:rPr>
        <w:t xml:space="preserve"> - potenciálna možnosť, že dôjde k naplneniu hrozby voči aktívu, čo bude mat’ negatívne dôsledky voči aktívu a organizácii, ktorej aktívum patrí. Miera, alebo hodnota rizika sa vyjadruje ako stredná hodnota dopadu hrozby, t.j. súčin pravdepodobnosti toho, že sa hrozba naplní a</w:t>
      </w:r>
    </w:p>
    <w:p w14:paraId="7D8E324A" w14:textId="77777777" w:rsidR="00E40702" w:rsidRPr="00BA05C3" w:rsidRDefault="00E40702" w:rsidP="00E40702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dopadu hrozby na konkrétne aktívum.</w:t>
      </w:r>
    </w:p>
    <w:p w14:paraId="532C3BB0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62FAC40C" w14:textId="77777777" w:rsidR="00A86D58" w:rsidRPr="00BA05C3" w:rsidRDefault="00EA42F4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A86D58" w:rsidRPr="00BA05C3">
        <w:rPr>
          <w:rFonts w:cs="Arial"/>
          <w:b/>
          <w:sz w:val="20"/>
          <w:szCs w:val="20"/>
        </w:rPr>
        <w:t>kceptovateľné riziko</w:t>
      </w:r>
      <w:r w:rsidR="00A86D58" w:rsidRPr="00BA05C3">
        <w:rPr>
          <w:rFonts w:cs="Arial"/>
          <w:sz w:val="20"/>
          <w:szCs w:val="20"/>
        </w:rPr>
        <w:t xml:space="preserve"> - riziko, ktoré je organizácia ochotná tolerovať bez toho, aby na jeho elimináciu alebo zníženie prijala dodatočné opatrenia</w:t>
      </w:r>
    </w:p>
    <w:p w14:paraId="493FFCE4" w14:textId="77777777" w:rsidR="00C81F56" w:rsidRPr="00BA05C3" w:rsidRDefault="00C81F56" w:rsidP="00A86D58">
      <w:pPr>
        <w:rPr>
          <w:rFonts w:cs="Arial"/>
          <w:sz w:val="20"/>
          <w:szCs w:val="20"/>
        </w:rPr>
      </w:pPr>
    </w:p>
    <w:p w14:paraId="36D58C52" w14:textId="77777777" w:rsidR="00C81F56" w:rsidRPr="00BA05C3" w:rsidRDefault="00EA42F4" w:rsidP="00C81F56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DB32F1" w:rsidRPr="00BA05C3">
        <w:rPr>
          <w:rFonts w:cs="Arial"/>
          <w:b/>
          <w:sz w:val="20"/>
          <w:szCs w:val="20"/>
        </w:rPr>
        <w:t xml:space="preserve">kceptovanie rizika - </w:t>
      </w:r>
      <w:r w:rsidR="00C81F56" w:rsidRPr="00BA05C3">
        <w:rPr>
          <w:rFonts w:cs="Arial"/>
          <w:sz w:val="20"/>
          <w:szCs w:val="20"/>
        </w:rPr>
        <w:t>rozhodnutie o akceptovaní konkrétneho</w:t>
      </w:r>
      <w:r w:rsidR="00DB32F1" w:rsidRPr="00BA05C3">
        <w:rPr>
          <w:rFonts w:cs="Arial"/>
          <w:sz w:val="20"/>
          <w:szCs w:val="20"/>
        </w:rPr>
        <w:t xml:space="preserve"> </w:t>
      </w:r>
      <w:r w:rsidR="00C81F56" w:rsidRPr="00BA05C3">
        <w:rPr>
          <w:rFonts w:cs="Arial"/>
          <w:sz w:val="20"/>
          <w:szCs w:val="20"/>
        </w:rPr>
        <w:t>rizika (t.j. rozhodn</w:t>
      </w:r>
      <w:r w:rsidR="00DB32F1" w:rsidRPr="00BA05C3">
        <w:rPr>
          <w:rFonts w:cs="Arial"/>
          <w:sz w:val="20"/>
          <w:szCs w:val="20"/>
        </w:rPr>
        <w:t>utie, že organizácia neb</w:t>
      </w:r>
      <w:r w:rsidR="00C81F56" w:rsidRPr="00BA05C3">
        <w:rPr>
          <w:rFonts w:cs="Arial"/>
          <w:sz w:val="20"/>
          <w:szCs w:val="20"/>
        </w:rPr>
        <w:t>ude prijíma</w:t>
      </w:r>
      <w:r w:rsidR="00DB32F1" w:rsidRPr="00BA05C3">
        <w:rPr>
          <w:rFonts w:cs="Arial"/>
          <w:sz w:val="20"/>
          <w:szCs w:val="20"/>
        </w:rPr>
        <w:t>ť</w:t>
      </w:r>
      <w:r w:rsidR="00C81F56" w:rsidRPr="00BA05C3">
        <w:rPr>
          <w:rFonts w:cs="Arial"/>
          <w:sz w:val="20"/>
          <w:szCs w:val="20"/>
        </w:rPr>
        <w:t xml:space="preserve"> opatrenia na zníženie alebo</w:t>
      </w:r>
      <w:r w:rsidR="00DB32F1" w:rsidRPr="00BA05C3">
        <w:rPr>
          <w:rFonts w:cs="Arial"/>
          <w:sz w:val="20"/>
          <w:szCs w:val="20"/>
        </w:rPr>
        <w:t xml:space="preserve"> </w:t>
      </w:r>
      <w:r w:rsidR="00C81F56" w:rsidRPr="00BA05C3">
        <w:rPr>
          <w:rFonts w:cs="Arial"/>
          <w:sz w:val="20"/>
          <w:szCs w:val="20"/>
        </w:rPr>
        <w:t xml:space="preserve">elimináciu </w:t>
      </w:r>
      <w:r w:rsidR="00DB32F1" w:rsidRPr="00BA05C3">
        <w:rPr>
          <w:rFonts w:cs="Arial"/>
          <w:sz w:val="20"/>
          <w:szCs w:val="20"/>
        </w:rPr>
        <w:t>daného rizika), založené na poz</w:t>
      </w:r>
      <w:r w:rsidR="00C81F56" w:rsidRPr="00BA05C3">
        <w:rPr>
          <w:rFonts w:cs="Arial"/>
          <w:sz w:val="20"/>
          <w:szCs w:val="20"/>
        </w:rPr>
        <w:t>naní hodnoty rizika a dôsledkov, ktoré jeho</w:t>
      </w:r>
      <w:r w:rsidR="00DB32F1" w:rsidRPr="00BA05C3">
        <w:rPr>
          <w:rFonts w:cs="Arial"/>
          <w:sz w:val="20"/>
          <w:szCs w:val="20"/>
        </w:rPr>
        <w:t xml:space="preserve"> </w:t>
      </w:r>
      <w:r w:rsidR="00C81F56" w:rsidRPr="00BA05C3">
        <w:rPr>
          <w:rFonts w:cs="Arial"/>
          <w:sz w:val="20"/>
          <w:szCs w:val="20"/>
        </w:rPr>
        <w:t>akceptovanie pre systém resp. inštitúciu</w:t>
      </w:r>
    </w:p>
    <w:p w14:paraId="3975094B" w14:textId="77777777" w:rsidR="00C81F56" w:rsidRPr="00BA05C3" w:rsidRDefault="00C81F56" w:rsidP="00C81F56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prináša</w:t>
      </w:r>
    </w:p>
    <w:p w14:paraId="59F2647A" w14:textId="77777777" w:rsidR="00C81F56" w:rsidRPr="00BA05C3" w:rsidRDefault="00C81F56" w:rsidP="00C81F56">
      <w:pPr>
        <w:rPr>
          <w:rFonts w:cs="Arial"/>
          <w:sz w:val="20"/>
          <w:szCs w:val="20"/>
        </w:rPr>
      </w:pPr>
    </w:p>
    <w:p w14:paraId="35FB543B" w14:textId="18FDB3AF" w:rsidR="008349C2" w:rsidRPr="00BA05C3" w:rsidRDefault="008349C2" w:rsidP="008349C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Analýza rizík -</w:t>
      </w:r>
      <w:r w:rsidRPr="00BA05C3">
        <w:rPr>
          <w:rFonts w:cs="Arial"/>
          <w:sz w:val="20"/>
          <w:szCs w:val="20"/>
        </w:rPr>
        <w:t xml:space="preserve"> proces, ktorý systematicky (a) identifikuje aktíva systému, hrozby voči týmto aktívam, zraniteľnosti aktív a existujúce bezpečnostné opatrenia na ochranu aktív (b) na základe možných dopadov hrozieb a pravdepodobnosti ich naplnenia odhadne potenciálne straty a (c) (nepovinne) odporúča, ako využiť dostupné zdroje na protiopatrenia na minimalizáciu celkového ohrozenia. Postup pri analýze rizík špecifikuje norma ISO/IEC 27005.</w:t>
      </w:r>
    </w:p>
    <w:p w14:paraId="44536BE7" w14:textId="77777777" w:rsidR="00A04A68" w:rsidRPr="00BA05C3" w:rsidRDefault="00A04A68" w:rsidP="00C81F56">
      <w:pPr>
        <w:rPr>
          <w:rFonts w:cs="Arial"/>
          <w:sz w:val="20"/>
          <w:szCs w:val="20"/>
        </w:rPr>
      </w:pPr>
    </w:p>
    <w:p w14:paraId="4F5F4EBD" w14:textId="77777777" w:rsidR="00A04A68" w:rsidRPr="00BA05C3" w:rsidRDefault="00EA42F4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A04A68" w:rsidRPr="00BA05C3">
        <w:rPr>
          <w:rFonts w:cs="Arial"/>
          <w:b/>
          <w:sz w:val="20"/>
          <w:szCs w:val="20"/>
        </w:rPr>
        <w:t>dhad rizika</w:t>
      </w:r>
      <w:r w:rsidRPr="00BA05C3">
        <w:rPr>
          <w:rFonts w:cs="Arial"/>
          <w:sz w:val="20"/>
          <w:szCs w:val="20"/>
        </w:rPr>
        <w:t xml:space="preserve"> -</w:t>
      </w:r>
      <w:r w:rsidR="00A04A68" w:rsidRPr="00BA05C3">
        <w:rPr>
          <w:rFonts w:cs="Arial"/>
          <w:sz w:val="20"/>
          <w:szCs w:val="20"/>
        </w:rPr>
        <w:t xml:space="preserve"> priradenie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hodnôt pravdepodobnosti hrozby a</w:t>
      </w:r>
      <w:r w:rsidR="00DB32F1" w:rsidRPr="00BA05C3">
        <w:rPr>
          <w:rFonts w:cs="Arial"/>
          <w:sz w:val="20"/>
          <w:szCs w:val="20"/>
        </w:rPr>
        <w:t> </w:t>
      </w:r>
      <w:r w:rsidR="00A04A68" w:rsidRPr="00BA05C3">
        <w:rPr>
          <w:rFonts w:cs="Arial"/>
          <w:sz w:val="20"/>
          <w:szCs w:val="20"/>
        </w:rPr>
        <w:t>dopadu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hrozby na aktívum, na základe ktorého sa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potom v</w:t>
      </w:r>
      <w:r w:rsidR="00DB32F1" w:rsidRPr="00BA05C3">
        <w:rPr>
          <w:rFonts w:cs="Arial"/>
          <w:sz w:val="20"/>
          <w:szCs w:val="20"/>
        </w:rPr>
        <w:t>yjadrí hodnota rizika. Ak má or</w:t>
      </w:r>
      <w:r w:rsidR="00A04A68" w:rsidRPr="00BA05C3">
        <w:rPr>
          <w:rFonts w:cs="Arial"/>
          <w:sz w:val="20"/>
          <w:szCs w:val="20"/>
        </w:rPr>
        <w:t>ganizácia 10 PC v hodnote 1000 Euro za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PC a pravdepodobnos</w:t>
      </w:r>
      <w:r w:rsidRPr="00BA05C3">
        <w:rPr>
          <w:rFonts w:cs="Arial"/>
          <w:sz w:val="20"/>
          <w:szCs w:val="20"/>
        </w:rPr>
        <w:t>ť</w:t>
      </w:r>
      <w:r w:rsidR="00A04A68" w:rsidRPr="00BA05C3">
        <w:rPr>
          <w:rFonts w:cs="Arial"/>
          <w:sz w:val="20"/>
          <w:szCs w:val="20"/>
        </w:rPr>
        <w:t xml:space="preserve"> krádeže je 0.01, tak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 xml:space="preserve">riziko </w:t>
      </w:r>
      <w:r w:rsidRPr="00BA05C3">
        <w:rPr>
          <w:rFonts w:cs="Arial"/>
          <w:sz w:val="20"/>
          <w:szCs w:val="20"/>
        </w:rPr>
        <w:t>krádeže PC dosahuje pre danú or</w:t>
      </w:r>
      <w:r w:rsidR="00A04A68" w:rsidRPr="00BA05C3">
        <w:rPr>
          <w:rFonts w:cs="Arial"/>
          <w:sz w:val="20"/>
          <w:szCs w:val="20"/>
        </w:rPr>
        <w:t>ganizáci</w:t>
      </w:r>
      <w:r w:rsidR="00DB32F1" w:rsidRPr="00BA05C3">
        <w:rPr>
          <w:rFonts w:cs="Arial"/>
          <w:sz w:val="20"/>
          <w:szCs w:val="20"/>
        </w:rPr>
        <w:t>u 100 Euro. Predchádzajúci prík</w:t>
      </w:r>
      <w:r w:rsidR="00A04A68" w:rsidRPr="00BA05C3">
        <w:rPr>
          <w:rFonts w:cs="Arial"/>
          <w:sz w:val="20"/>
          <w:szCs w:val="20"/>
        </w:rPr>
        <w:t>lad ilustroval kvantitatívny odhad rizika.</w:t>
      </w:r>
    </w:p>
    <w:p w14:paraId="165C8FFD" w14:textId="77777777" w:rsidR="00DB32F1" w:rsidRPr="00BA05C3" w:rsidRDefault="00DB32F1" w:rsidP="00A04A68">
      <w:pPr>
        <w:rPr>
          <w:rFonts w:cs="Arial"/>
          <w:sz w:val="20"/>
          <w:szCs w:val="20"/>
        </w:rPr>
      </w:pPr>
    </w:p>
    <w:p w14:paraId="780CA2E4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Ke</w:t>
      </w:r>
      <w:r w:rsidR="002E2332" w:rsidRPr="00BA05C3">
        <w:rPr>
          <w:rFonts w:cs="Arial"/>
          <w:sz w:val="20"/>
          <w:szCs w:val="20"/>
        </w:rPr>
        <w:t>ď</w:t>
      </w:r>
      <w:r w:rsidRPr="00BA05C3">
        <w:rPr>
          <w:rFonts w:cs="Arial"/>
          <w:sz w:val="20"/>
          <w:szCs w:val="20"/>
        </w:rPr>
        <w:t>že aj pravdepodobnos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 xml:space="preserve"> aj dopad hrozby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 xml:space="preserve">je niekedy 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>ažké presne vy</w:t>
      </w:r>
      <w:r w:rsidR="002E2332" w:rsidRPr="00BA05C3">
        <w:rPr>
          <w:rFonts w:cs="Arial"/>
          <w:sz w:val="20"/>
          <w:szCs w:val="20"/>
        </w:rPr>
        <w:t>č</w:t>
      </w:r>
      <w:r w:rsidR="00DB32F1" w:rsidRPr="00BA05C3">
        <w:rPr>
          <w:rFonts w:cs="Arial"/>
          <w:sz w:val="20"/>
          <w:szCs w:val="20"/>
        </w:rPr>
        <w:t>ísli</w:t>
      </w:r>
      <w:r w:rsidR="002E2332" w:rsidRPr="00BA05C3">
        <w:rPr>
          <w:rFonts w:cs="Arial"/>
          <w:sz w:val="20"/>
          <w:szCs w:val="20"/>
        </w:rPr>
        <w:t>ť</w:t>
      </w:r>
      <w:r w:rsidR="00DB32F1" w:rsidRPr="00BA05C3">
        <w:rPr>
          <w:rFonts w:cs="Arial"/>
          <w:sz w:val="20"/>
          <w:szCs w:val="20"/>
        </w:rPr>
        <w:t xml:space="preserve"> (naprík</w:t>
      </w:r>
      <w:r w:rsidRPr="00BA05C3">
        <w:rPr>
          <w:rFonts w:cs="Arial"/>
          <w:sz w:val="20"/>
          <w:szCs w:val="20"/>
        </w:rPr>
        <w:t>lad p</w:t>
      </w:r>
      <w:r w:rsidR="00DB32F1" w:rsidRPr="00BA05C3">
        <w:rPr>
          <w:rFonts w:cs="Arial"/>
          <w:sz w:val="20"/>
          <w:szCs w:val="20"/>
        </w:rPr>
        <w:t>oškodenie dobrého mena organizá</w:t>
      </w:r>
      <w:r w:rsidRPr="00BA05C3">
        <w:rPr>
          <w:rFonts w:cs="Arial"/>
          <w:sz w:val="20"/>
          <w:szCs w:val="20"/>
        </w:rPr>
        <w:t>cie,</w:t>
      </w:r>
      <w:r w:rsidR="00DB32F1" w:rsidRPr="00BA05C3">
        <w:rPr>
          <w:rFonts w:cs="Arial"/>
          <w:sz w:val="20"/>
          <w:szCs w:val="20"/>
        </w:rPr>
        <w:t xml:space="preserve"> pravdepodobnos</w:t>
      </w:r>
      <w:r w:rsidR="002E2332" w:rsidRPr="00BA05C3">
        <w:rPr>
          <w:rFonts w:cs="Arial"/>
          <w:sz w:val="20"/>
          <w:szCs w:val="20"/>
        </w:rPr>
        <w:t>ť</w:t>
      </w:r>
      <w:r w:rsidR="00DB32F1" w:rsidRPr="00BA05C3">
        <w:rPr>
          <w:rFonts w:cs="Arial"/>
          <w:sz w:val="20"/>
          <w:szCs w:val="20"/>
        </w:rPr>
        <w:t xml:space="preserve"> ochorenia kľúč</w:t>
      </w:r>
      <w:r w:rsidRPr="00BA05C3">
        <w:rPr>
          <w:rFonts w:cs="Arial"/>
          <w:sz w:val="20"/>
          <w:szCs w:val="20"/>
        </w:rPr>
        <w:t>ového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IT špecialistu) na odhad rizika je možné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použi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 xml:space="preserve"> kvalitatívny prístup, založený na</w:t>
      </w:r>
      <w:r w:rsidR="00DB32F1" w:rsidRPr="00BA05C3">
        <w:rPr>
          <w:rFonts w:cs="Arial"/>
          <w:sz w:val="20"/>
          <w:szCs w:val="20"/>
        </w:rPr>
        <w:t xml:space="preserve"> </w:t>
      </w:r>
      <w:r w:rsidR="002E2332" w:rsidRPr="00BA05C3">
        <w:rPr>
          <w:rFonts w:cs="Arial"/>
          <w:sz w:val="20"/>
          <w:szCs w:val="20"/>
        </w:rPr>
        <w:t>klasifi</w:t>
      </w:r>
      <w:r w:rsidRPr="00BA05C3">
        <w:rPr>
          <w:rFonts w:cs="Arial"/>
          <w:sz w:val="20"/>
          <w:szCs w:val="20"/>
        </w:rPr>
        <w:t>kácii pravdepodobností a dopadu na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škále (nulový (0) nízky (N), stredný(S),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vysoký(V)). Riziko je možné ur</w:t>
      </w:r>
      <w:r w:rsidR="00DB32F1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i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 xml:space="preserve"> napr.</w:t>
      </w:r>
      <w:r w:rsidR="00DB32F1" w:rsidRPr="00BA05C3">
        <w:rPr>
          <w:rFonts w:cs="Arial"/>
          <w:sz w:val="20"/>
          <w:szCs w:val="20"/>
        </w:rPr>
        <w:t xml:space="preserve"> po</w:t>
      </w:r>
      <w:r w:rsidRPr="00BA05C3">
        <w:rPr>
          <w:rFonts w:cs="Arial"/>
          <w:sz w:val="20"/>
          <w:szCs w:val="20"/>
        </w:rPr>
        <w:t>mocou tabu</w:t>
      </w:r>
      <w:r w:rsidR="00DB32F1" w:rsidRPr="00BA05C3">
        <w:rPr>
          <w:rFonts w:cs="Arial"/>
          <w:sz w:val="20"/>
          <w:szCs w:val="20"/>
        </w:rPr>
        <w:t>ľ</w:t>
      </w:r>
      <w:r w:rsidRPr="00BA05C3">
        <w:rPr>
          <w:rFonts w:cs="Arial"/>
          <w:sz w:val="20"/>
          <w:szCs w:val="20"/>
        </w:rPr>
        <w:t>ky</w:t>
      </w:r>
      <w:r w:rsidR="00DB32F1" w:rsidRPr="00BA05C3">
        <w:rPr>
          <w:rFonts w:cs="Arial"/>
          <w:sz w:val="20"/>
          <w:szCs w:val="20"/>
        </w:rPr>
        <w:t>:</w:t>
      </w:r>
    </w:p>
    <w:p w14:paraId="17D1F7B2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D/P 0 N S V</w:t>
      </w:r>
    </w:p>
    <w:p w14:paraId="6D182CAC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0 0 0 0 0</w:t>
      </w:r>
    </w:p>
    <w:p w14:paraId="5376A77D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N 0 N N S</w:t>
      </w:r>
    </w:p>
    <w:p w14:paraId="0A043A8F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S 0 N S V</w:t>
      </w:r>
    </w:p>
    <w:p w14:paraId="5F4732C0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V 0 S V V</w:t>
      </w:r>
    </w:p>
    <w:p w14:paraId="4972CF6F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Pozri tiež: ISO/IEC 27005</w:t>
      </w:r>
    </w:p>
    <w:p w14:paraId="548CAD70" w14:textId="77777777" w:rsidR="00A04A68" w:rsidRPr="00BA05C3" w:rsidRDefault="00A04A68" w:rsidP="00C81F56">
      <w:pPr>
        <w:rPr>
          <w:rFonts w:cs="Arial"/>
          <w:sz w:val="20"/>
          <w:szCs w:val="20"/>
        </w:rPr>
      </w:pPr>
    </w:p>
    <w:p w14:paraId="33E692E8" w14:textId="4487BB47" w:rsidR="00A04A68" w:rsidRPr="00BA05C3" w:rsidRDefault="00AC35AA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V</w:t>
      </w:r>
      <w:r w:rsidR="00A04A68" w:rsidRPr="00BA05C3">
        <w:rPr>
          <w:rFonts w:cs="Arial"/>
          <w:b/>
          <w:sz w:val="20"/>
          <w:szCs w:val="20"/>
        </w:rPr>
        <w:t>yhodnotenie rizika</w:t>
      </w:r>
      <w:r w:rsidR="00DB32F1" w:rsidRPr="00BA05C3">
        <w:rPr>
          <w:rFonts w:cs="Arial"/>
          <w:sz w:val="20"/>
          <w:szCs w:val="20"/>
        </w:rPr>
        <w:t xml:space="preserve"> - </w:t>
      </w:r>
      <w:r w:rsidR="00A04A68" w:rsidRPr="00BA05C3">
        <w:rPr>
          <w:rFonts w:cs="Arial"/>
          <w:sz w:val="20"/>
          <w:szCs w:val="20"/>
        </w:rPr>
        <w:t>proces porovnávania a tiež výsledok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porovnania odhadovaného rizika oproti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stanoveným kritériám (organizácie) s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cie</w:t>
      </w:r>
      <w:r w:rsidR="00DB32F1" w:rsidRPr="00BA05C3">
        <w:rPr>
          <w:rFonts w:cs="Arial"/>
          <w:sz w:val="20"/>
          <w:szCs w:val="20"/>
        </w:rPr>
        <w:t>ľ</w:t>
      </w:r>
      <w:r w:rsidR="00A04A68" w:rsidRPr="00BA05C3">
        <w:rPr>
          <w:rFonts w:cs="Arial"/>
          <w:sz w:val="20"/>
          <w:szCs w:val="20"/>
        </w:rPr>
        <w:t>om ur</w:t>
      </w:r>
      <w:r w:rsidR="00DB32F1" w:rsidRPr="00BA05C3">
        <w:rPr>
          <w:rFonts w:cs="Arial"/>
          <w:sz w:val="20"/>
          <w:szCs w:val="20"/>
        </w:rPr>
        <w:t xml:space="preserve">čiť </w:t>
      </w:r>
      <w:r w:rsidR="008349C2" w:rsidRPr="00BA05C3">
        <w:rPr>
          <w:rFonts w:cs="Arial"/>
          <w:sz w:val="20"/>
          <w:szCs w:val="20"/>
        </w:rPr>
        <w:t>závaž</w:t>
      </w:r>
      <w:r w:rsidR="00DB32F1" w:rsidRPr="00BA05C3">
        <w:rPr>
          <w:rFonts w:cs="Arial"/>
          <w:sz w:val="20"/>
          <w:szCs w:val="20"/>
        </w:rPr>
        <w:t>nosť rizika. Základ</w:t>
      </w:r>
      <w:r w:rsidR="00A04A68" w:rsidRPr="00BA05C3">
        <w:rPr>
          <w:rFonts w:cs="Arial"/>
          <w:sz w:val="20"/>
          <w:szCs w:val="20"/>
        </w:rPr>
        <w:t>ným cie</w:t>
      </w:r>
      <w:r w:rsidR="00DB32F1" w:rsidRPr="00BA05C3">
        <w:rPr>
          <w:rFonts w:cs="Arial"/>
          <w:sz w:val="20"/>
          <w:szCs w:val="20"/>
        </w:rPr>
        <w:t>ľ</w:t>
      </w:r>
      <w:r w:rsidR="00A04A68" w:rsidRPr="00BA05C3">
        <w:rPr>
          <w:rFonts w:cs="Arial"/>
          <w:sz w:val="20"/>
          <w:szCs w:val="20"/>
        </w:rPr>
        <w:t>om vyhodnotenia rizika je ur</w:t>
      </w:r>
      <w:r w:rsidR="00DB32F1" w:rsidRPr="00BA05C3">
        <w:rPr>
          <w:rFonts w:cs="Arial"/>
          <w:sz w:val="20"/>
          <w:szCs w:val="20"/>
        </w:rPr>
        <w:t>č</w:t>
      </w:r>
      <w:r w:rsidR="00A04A68" w:rsidRPr="00BA05C3">
        <w:rPr>
          <w:rFonts w:cs="Arial"/>
          <w:sz w:val="20"/>
          <w:szCs w:val="20"/>
        </w:rPr>
        <w:t>enie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tých rizík, ktorých hodnota prekra</w:t>
      </w:r>
      <w:r w:rsidR="00DB32F1" w:rsidRPr="00BA05C3">
        <w:rPr>
          <w:rFonts w:cs="Arial"/>
          <w:sz w:val="20"/>
          <w:szCs w:val="20"/>
        </w:rPr>
        <w:t>č</w:t>
      </w:r>
      <w:r w:rsidR="00A04A68" w:rsidRPr="00BA05C3">
        <w:rPr>
          <w:rFonts w:cs="Arial"/>
          <w:sz w:val="20"/>
          <w:szCs w:val="20"/>
        </w:rPr>
        <w:t>uje</w:t>
      </w:r>
      <w:r w:rsidR="00DB32F1" w:rsidRPr="00BA05C3">
        <w:rPr>
          <w:rFonts w:cs="Arial"/>
          <w:sz w:val="20"/>
          <w:szCs w:val="20"/>
        </w:rPr>
        <w:t xml:space="preserve"> ú</w:t>
      </w:r>
      <w:r w:rsidR="00A04A68" w:rsidRPr="00BA05C3">
        <w:rPr>
          <w:rFonts w:cs="Arial"/>
          <w:sz w:val="20"/>
          <w:szCs w:val="20"/>
        </w:rPr>
        <w:t>rove</w:t>
      </w:r>
      <w:r w:rsidR="00DB32F1" w:rsidRPr="00BA05C3">
        <w:rPr>
          <w:rFonts w:cs="Arial"/>
          <w:sz w:val="20"/>
          <w:szCs w:val="20"/>
        </w:rPr>
        <w:t>ň</w:t>
      </w:r>
      <w:r w:rsidR="00A04A68" w:rsidRPr="00BA05C3">
        <w:rPr>
          <w:rFonts w:cs="Arial"/>
          <w:sz w:val="20"/>
          <w:szCs w:val="20"/>
        </w:rPr>
        <w:t xml:space="preserve"> akceptovate</w:t>
      </w:r>
      <w:r w:rsidR="00DB32F1" w:rsidRPr="00BA05C3">
        <w:rPr>
          <w:rFonts w:cs="Arial"/>
          <w:sz w:val="20"/>
          <w:szCs w:val="20"/>
        </w:rPr>
        <w:t>ľ</w:t>
      </w:r>
      <w:r w:rsidR="00A04A68" w:rsidRPr="00BA05C3">
        <w:rPr>
          <w:rFonts w:cs="Arial"/>
          <w:sz w:val="20"/>
          <w:szCs w:val="20"/>
        </w:rPr>
        <w:t>ného rizika.</w:t>
      </w:r>
    </w:p>
    <w:p w14:paraId="2F9E935E" w14:textId="77777777" w:rsidR="00A04A68" w:rsidRPr="00BA05C3" w:rsidRDefault="00A04A68" w:rsidP="00A04A68">
      <w:pPr>
        <w:rPr>
          <w:rFonts w:cs="Arial"/>
          <w:sz w:val="20"/>
          <w:szCs w:val="20"/>
        </w:rPr>
      </w:pPr>
    </w:p>
    <w:p w14:paraId="718842C1" w14:textId="54E2FC60" w:rsidR="00DB32F1" w:rsidRPr="00BA05C3" w:rsidRDefault="008349C2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Manažment</w:t>
      </w:r>
      <w:r w:rsidR="00DB32F1" w:rsidRPr="00BA05C3">
        <w:rPr>
          <w:rFonts w:cs="Arial"/>
          <w:b/>
          <w:sz w:val="20"/>
          <w:szCs w:val="20"/>
        </w:rPr>
        <w:t xml:space="preserve"> rizík</w:t>
      </w:r>
      <w:r w:rsidR="00DB32F1" w:rsidRPr="00BA05C3">
        <w:rPr>
          <w:rFonts w:cs="Arial"/>
          <w:sz w:val="20"/>
          <w:szCs w:val="20"/>
        </w:rPr>
        <w:t xml:space="preserve">  - pro</w:t>
      </w:r>
      <w:r w:rsidR="00A04A68" w:rsidRPr="00BA05C3">
        <w:rPr>
          <w:rFonts w:cs="Arial"/>
          <w:sz w:val="20"/>
          <w:szCs w:val="20"/>
        </w:rPr>
        <w:t>ces iden</w:t>
      </w:r>
      <w:r w:rsidR="00DB32F1" w:rsidRPr="00BA05C3">
        <w:rPr>
          <w:rFonts w:cs="Arial"/>
          <w:sz w:val="20"/>
          <w:szCs w:val="20"/>
        </w:rPr>
        <w:t>tifikácie, ohodnocovania a riade</w:t>
      </w:r>
      <w:r w:rsidR="00A04A68" w:rsidRPr="00BA05C3">
        <w:rPr>
          <w:rFonts w:cs="Arial"/>
          <w:sz w:val="20"/>
          <w:szCs w:val="20"/>
        </w:rPr>
        <w:t>nia (zmier</w:t>
      </w:r>
      <w:r w:rsidR="00DB32F1" w:rsidRPr="00BA05C3">
        <w:rPr>
          <w:rFonts w:cs="Arial"/>
          <w:sz w:val="20"/>
          <w:szCs w:val="20"/>
        </w:rPr>
        <w:t>ň</w:t>
      </w:r>
      <w:r w:rsidR="00A04A68" w:rsidRPr="00BA05C3">
        <w:rPr>
          <w:rFonts w:cs="Arial"/>
          <w:sz w:val="20"/>
          <w:szCs w:val="20"/>
        </w:rPr>
        <w:t>ovania) rizík v</w:t>
      </w:r>
      <w:r w:rsidR="00DB32F1" w:rsidRPr="00BA05C3">
        <w:rPr>
          <w:rFonts w:cs="Arial"/>
          <w:sz w:val="20"/>
          <w:szCs w:val="20"/>
        </w:rPr>
        <w:t> </w:t>
      </w:r>
      <w:r w:rsidR="00A04A68" w:rsidRPr="00BA05C3">
        <w:rPr>
          <w:rFonts w:cs="Arial"/>
          <w:sz w:val="20"/>
          <w:szCs w:val="20"/>
        </w:rPr>
        <w:t>informa</w:t>
      </w:r>
      <w:r w:rsidR="00DB32F1" w:rsidRPr="00BA05C3">
        <w:rPr>
          <w:rFonts w:cs="Arial"/>
          <w:sz w:val="20"/>
          <w:szCs w:val="20"/>
        </w:rPr>
        <w:t>č</w:t>
      </w:r>
      <w:r w:rsidR="00A04A68" w:rsidRPr="00BA05C3">
        <w:rPr>
          <w:rFonts w:cs="Arial"/>
          <w:sz w:val="20"/>
          <w:szCs w:val="20"/>
        </w:rPr>
        <w:t>ných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a komunika</w:t>
      </w:r>
      <w:r w:rsidR="00DB32F1" w:rsidRPr="00BA05C3">
        <w:rPr>
          <w:rFonts w:cs="Arial"/>
          <w:sz w:val="20"/>
          <w:szCs w:val="20"/>
        </w:rPr>
        <w:t>čných systémoch alebo orga</w:t>
      </w:r>
      <w:r w:rsidR="00A04A68" w:rsidRPr="00BA05C3">
        <w:rPr>
          <w:rFonts w:cs="Arial"/>
          <w:sz w:val="20"/>
          <w:szCs w:val="20"/>
        </w:rPr>
        <w:t>nizáciác</w:t>
      </w:r>
      <w:r w:rsidR="00DB32F1" w:rsidRPr="00BA05C3">
        <w:rPr>
          <w:rFonts w:cs="Arial"/>
          <w:sz w:val="20"/>
          <w:szCs w:val="20"/>
        </w:rPr>
        <w:t xml:space="preserve">h, ktorého cieľom je redukovať </w:t>
      </w:r>
      <w:r w:rsidR="00A04A68" w:rsidRPr="00BA05C3">
        <w:rPr>
          <w:rFonts w:cs="Arial"/>
          <w:sz w:val="20"/>
          <w:szCs w:val="20"/>
        </w:rPr>
        <w:t xml:space="preserve">riziká </w:t>
      </w:r>
      <w:r w:rsidR="00DB32F1" w:rsidRPr="00BA05C3">
        <w:rPr>
          <w:rFonts w:cs="Arial"/>
          <w:sz w:val="20"/>
          <w:szCs w:val="20"/>
        </w:rPr>
        <w:t>na úroveň primeranú hodnote ak</w:t>
      </w:r>
      <w:r w:rsidR="00A04A68" w:rsidRPr="00BA05C3">
        <w:rPr>
          <w:rFonts w:cs="Arial"/>
          <w:sz w:val="20"/>
          <w:szCs w:val="20"/>
        </w:rPr>
        <w:t>tív, ktoré je potrebné chráni</w:t>
      </w:r>
      <w:r w:rsidR="00DB32F1" w:rsidRPr="00BA05C3">
        <w:rPr>
          <w:rFonts w:cs="Arial"/>
          <w:sz w:val="20"/>
          <w:szCs w:val="20"/>
        </w:rPr>
        <w:t>ť</w:t>
      </w:r>
      <w:r w:rsidR="00A04A68" w:rsidRPr="00BA05C3">
        <w:rPr>
          <w:rFonts w:cs="Arial"/>
          <w:sz w:val="20"/>
          <w:szCs w:val="20"/>
        </w:rPr>
        <w:t>.</w:t>
      </w:r>
      <w:r w:rsidR="00DB32F1" w:rsidRPr="00BA05C3">
        <w:rPr>
          <w:rFonts w:cs="Arial"/>
          <w:sz w:val="20"/>
          <w:szCs w:val="20"/>
        </w:rPr>
        <w:t xml:space="preserve"> </w:t>
      </w:r>
    </w:p>
    <w:p w14:paraId="1375DC81" w14:textId="77777777" w:rsidR="00DB32F1" w:rsidRPr="00BA05C3" w:rsidRDefault="00DB32F1" w:rsidP="00A04A68">
      <w:pPr>
        <w:rPr>
          <w:rFonts w:cs="Arial"/>
          <w:sz w:val="20"/>
          <w:szCs w:val="20"/>
        </w:rPr>
      </w:pPr>
    </w:p>
    <w:p w14:paraId="2B98F40A" w14:textId="155825E9" w:rsidR="00A04A68" w:rsidRPr="00BA05C3" w:rsidRDefault="00AC35AA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R</w:t>
      </w:r>
      <w:r w:rsidR="00A04A68" w:rsidRPr="00BA05C3">
        <w:rPr>
          <w:rFonts w:cs="Arial"/>
          <w:b/>
          <w:sz w:val="20"/>
          <w:szCs w:val="20"/>
        </w:rPr>
        <w:t>edukcia rizika</w:t>
      </w:r>
      <w:r w:rsidR="00DB32F1" w:rsidRPr="00BA05C3">
        <w:rPr>
          <w:rFonts w:cs="Arial"/>
          <w:sz w:val="20"/>
          <w:szCs w:val="20"/>
        </w:rPr>
        <w:t xml:space="preserve">  -</w:t>
      </w:r>
      <w:r w:rsidR="00A04A68" w:rsidRPr="00BA05C3">
        <w:rPr>
          <w:rFonts w:cs="Arial"/>
          <w:sz w:val="20"/>
          <w:szCs w:val="20"/>
        </w:rPr>
        <w:t xml:space="preserve"> Kroky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podniknuté na zníženie pravdepodobnosti</w:t>
      </w:r>
      <w:r w:rsidR="00DB32F1" w:rsidRPr="00BA05C3">
        <w:rPr>
          <w:rFonts w:cs="Arial"/>
          <w:sz w:val="20"/>
          <w:szCs w:val="20"/>
        </w:rPr>
        <w:t xml:space="preserve"> </w:t>
      </w:r>
      <w:r w:rsidR="008349C2" w:rsidRPr="00BA05C3">
        <w:rPr>
          <w:rFonts w:cs="Arial"/>
          <w:sz w:val="20"/>
          <w:szCs w:val="20"/>
        </w:rPr>
        <w:t>naplnenie</w:t>
      </w:r>
      <w:r w:rsidR="00A04A68" w:rsidRPr="00BA05C3">
        <w:rPr>
          <w:rFonts w:cs="Arial"/>
          <w:color w:val="FF0000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 xml:space="preserve">hrozby a/alebo jej dopadu </w:t>
      </w:r>
      <w:r w:rsidR="00DB32F1" w:rsidRPr="00BA05C3">
        <w:rPr>
          <w:rFonts w:cs="Arial"/>
          <w:sz w:val="20"/>
          <w:szCs w:val="20"/>
        </w:rPr>
        <w:t>na ak</w:t>
      </w:r>
      <w:r w:rsidR="00A04A68" w:rsidRPr="00BA05C3">
        <w:rPr>
          <w:rFonts w:cs="Arial"/>
          <w:sz w:val="20"/>
          <w:szCs w:val="20"/>
        </w:rPr>
        <w:t>tívum, n</w:t>
      </w:r>
      <w:r w:rsidR="00DB32F1" w:rsidRPr="00BA05C3">
        <w:rPr>
          <w:rFonts w:cs="Arial"/>
          <w:sz w:val="20"/>
          <w:szCs w:val="20"/>
        </w:rPr>
        <w:t xml:space="preserve">apr. odstránením zraniteľností,  </w:t>
      </w:r>
      <w:r w:rsidR="00A04A68" w:rsidRPr="00BA05C3">
        <w:rPr>
          <w:rFonts w:cs="Arial"/>
          <w:sz w:val="20"/>
          <w:szCs w:val="20"/>
        </w:rPr>
        <w:t>ktoré daná hrozba využíva</w:t>
      </w:r>
    </w:p>
    <w:p w14:paraId="25D6FFCC" w14:textId="77777777" w:rsidR="00A04A68" w:rsidRPr="00BA05C3" w:rsidRDefault="00A04A68" w:rsidP="00A04A68">
      <w:pPr>
        <w:rPr>
          <w:rFonts w:cs="Arial"/>
          <w:sz w:val="20"/>
          <w:szCs w:val="20"/>
        </w:rPr>
      </w:pPr>
    </w:p>
    <w:p w14:paraId="441FF89F" w14:textId="77777777" w:rsidR="00A04A68" w:rsidRPr="00BA05C3" w:rsidRDefault="00AC35AA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A04A68" w:rsidRPr="00BA05C3">
        <w:rPr>
          <w:rFonts w:cs="Arial"/>
          <w:b/>
          <w:sz w:val="20"/>
          <w:szCs w:val="20"/>
        </w:rPr>
        <w:t>šetrenie rizika</w:t>
      </w:r>
      <w:r w:rsidR="00DB32F1" w:rsidRPr="00BA05C3">
        <w:rPr>
          <w:rFonts w:cs="Arial"/>
          <w:sz w:val="20"/>
          <w:szCs w:val="20"/>
        </w:rPr>
        <w:t xml:space="preserve"> - </w:t>
      </w:r>
      <w:r w:rsidR="00A04A68" w:rsidRPr="00BA05C3">
        <w:rPr>
          <w:rFonts w:cs="Arial"/>
          <w:sz w:val="20"/>
          <w:szCs w:val="20"/>
        </w:rPr>
        <w:t xml:space="preserve"> výber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a implementácia opatrení na zmiernenie,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elimináciu, prenesenie rizika alebo spôsob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spravovanie rizika</w:t>
      </w:r>
    </w:p>
    <w:p w14:paraId="1991B87E" w14:textId="77777777" w:rsidR="00A86D58" w:rsidRPr="00BA05C3" w:rsidRDefault="00A86D58">
      <w:pPr>
        <w:rPr>
          <w:rFonts w:cs="Arial"/>
          <w:sz w:val="20"/>
          <w:szCs w:val="20"/>
        </w:rPr>
      </w:pPr>
    </w:p>
    <w:p w14:paraId="065F6D41" w14:textId="742C5F75" w:rsidR="00DB32F1" w:rsidRPr="00BA05C3" w:rsidRDefault="00DB32F1" w:rsidP="00DB32F1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Bezpečnostné opatrenia</w:t>
      </w:r>
      <w:r w:rsidRPr="00BA05C3">
        <w:rPr>
          <w:rFonts w:cs="Arial"/>
          <w:sz w:val="20"/>
          <w:szCs w:val="20"/>
        </w:rPr>
        <w:t xml:space="preserve"> -  1. riadiace, prevádzkové a technické </w:t>
      </w:r>
      <w:r w:rsidR="00BA05C3" w:rsidRPr="00BA05C3">
        <w:rPr>
          <w:rFonts w:cs="Arial"/>
          <w:sz w:val="20"/>
          <w:szCs w:val="20"/>
        </w:rPr>
        <w:t>riešenia a postupy</w:t>
      </w:r>
      <w:r w:rsidRPr="00BA05C3">
        <w:rPr>
          <w:rFonts w:cs="Arial"/>
          <w:sz w:val="20"/>
          <w:szCs w:val="20"/>
        </w:rPr>
        <w:t xml:space="preserve"> (napríklad ochrana a obrana) stanovené pre informačný systém na ochranu dôvernosti, integrity a dostupnosti systému a informácií 2. Techniky a metódy na zabezpečenie toho, </w:t>
      </w:r>
      <w:r w:rsidR="00BA05C3" w:rsidRPr="00BA05C3">
        <w:rPr>
          <w:rFonts w:cs="Arial"/>
          <w:sz w:val="20"/>
          <w:szCs w:val="20"/>
        </w:rPr>
        <w:t>aby</w:t>
      </w:r>
      <w:r w:rsidRPr="00BA05C3">
        <w:rPr>
          <w:rFonts w:cs="Arial"/>
          <w:sz w:val="20"/>
          <w:szCs w:val="20"/>
        </w:rPr>
        <w:t xml:space="preserve"> len oprávnení používatelia majú prístup k informačným systémom a ich zdrojom</w:t>
      </w:r>
    </w:p>
    <w:p w14:paraId="15EF01ED" w14:textId="77777777" w:rsidR="00DB32F1" w:rsidRPr="00BA05C3" w:rsidRDefault="00DB32F1" w:rsidP="00DB32F1">
      <w:pPr>
        <w:rPr>
          <w:rFonts w:cs="Arial"/>
          <w:sz w:val="20"/>
          <w:szCs w:val="20"/>
        </w:rPr>
      </w:pPr>
    </w:p>
    <w:p w14:paraId="0D299421" w14:textId="77777777" w:rsidR="00A86D58" w:rsidRPr="00BA05C3" w:rsidRDefault="00AC35AA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A86D58" w:rsidRPr="00BA05C3">
        <w:rPr>
          <w:rFonts w:cs="Arial"/>
          <w:b/>
          <w:sz w:val="20"/>
          <w:szCs w:val="20"/>
        </w:rPr>
        <w:t>dministratívne opatrenia</w:t>
      </w:r>
      <w:r w:rsidR="00587050" w:rsidRPr="00BA05C3">
        <w:rPr>
          <w:rFonts w:cs="Arial"/>
          <w:sz w:val="20"/>
          <w:szCs w:val="20"/>
        </w:rPr>
        <w:t xml:space="preserve"> -</w:t>
      </w:r>
      <w:r w:rsidR="00A86D58" w:rsidRPr="00BA05C3">
        <w:rPr>
          <w:rFonts w:cs="Arial"/>
          <w:sz w:val="20"/>
          <w:szCs w:val="20"/>
        </w:rPr>
        <w:t xml:space="preserve"> činnosti alebo opatrenia na zaistenie efektívnosti a bezpečnosti</w:t>
      </w:r>
    </w:p>
    <w:p w14:paraId="0F245DDA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prevádzky systémov (a organizácie), založené na účinnosti a dodržiavaní predpisov a bezpečnostných politík</w:t>
      </w:r>
    </w:p>
    <w:p w14:paraId="01313FF4" w14:textId="77777777" w:rsidR="00A86D58" w:rsidRPr="00BA05C3" w:rsidRDefault="00A86D58">
      <w:pPr>
        <w:rPr>
          <w:rFonts w:cs="Arial"/>
          <w:sz w:val="20"/>
          <w:szCs w:val="20"/>
        </w:rPr>
      </w:pPr>
    </w:p>
    <w:p w14:paraId="596F1941" w14:textId="77777777" w:rsidR="00A86D58" w:rsidRPr="00BA05C3" w:rsidRDefault="00587050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Aktívum</w:t>
      </w:r>
      <w:r w:rsidR="00DB32F1" w:rsidRPr="00BA05C3">
        <w:rPr>
          <w:rFonts w:cs="Arial"/>
          <w:b/>
          <w:sz w:val="20"/>
          <w:szCs w:val="20"/>
        </w:rPr>
        <w:t xml:space="preserve"> -</w:t>
      </w:r>
      <w:r w:rsidRPr="00BA05C3">
        <w:rPr>
          <w:rFonts w:cs="Arial"/>
          <w:sz w:val="20"/>
          <w:szCs w:val="20"/>
        </w:rPr>
        <w:t xml:space="preserve"> č</w:t>
      </w:r>
      <w:r w:rsidR="00A86D58" w:rsidRPr="00BA05C3">
        <w:rPr>
          <w:rFonts w:cs="Arial"/>
          <w:sz w:val="20"/>
          <w:szCs w:val="20"/>
        </w:rPr>
        <w:t>oko</w:t>
      </w:r>
      <w:r w:rsidRPr="00BA05C3">
        <w:rPr>
          <w:rFonts w:cs="Arial"/>
          <w:sz w:val="20"/>
          <w:szCs w:val="20"/>
        </w:rPr>
        <w:t>ľ</w:t>
      </w:r>
      <w:r w:rsidR="00A86D58" w:rsidRPr="00BA05C3">
        <w:rPr>
          <w:rFonts w:cs="Arial"/>
          <w:sz w:val="20"/>
          <w:szCs w:val="20"/>
        </w:rPr>
        <w:t>vek,</w:t>
      </w:r>
      <w:r w:rsidRPr="00BA05C3">
        <w:rPr>
          <w:rFonts w:cs="Arial"/>
          <w:sz w:val="20"/>
          <w:szCs w:val="20"/>
        </w:rPr>
        <w:t xml:space="preserve"> čo má pre orga</w:t>
      </w:r>
      <w:r w:rsidR="00A86D58" w:rsidRPr="00BA05C3">
        <w:rPr>
          <w:rFonts w:cs="Arial"/>
          <w:sz w:val="20"/>
          <w:szCs w:val="20"/>
        </w:rPr>
        <w:t>nizáciu alebo vlastníka nejakú cenu. Medzi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aktíva súvisiace s IKT patria</w:t>
      </w:r>
      <w:r w:rsidRPr="00BA05C3">
        <w:rPr>
          <w:rFonts w:cs="Arial"/>
          <w:sz w:val="20"/>
          <w:szCs w:val="20"/>
        </w:rPr>
        <w:t xml:space="preserve">  informač</w:t>
      </w:r>
      <w:r w:rsidR="00A86D58" w:rsidRPr="00BA05C3">
        <w:rPr>
          <w:rFonts w:cs="Arial"/>
          <w:sz w:val="20"/>
          <w:szCs w:val="20"/>
        </w:rPr>
        <w:t>né aktíva (databázy, súbory,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kontrakty a dohody, dokumentácia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sy</w:t>
      </w:r>
      <w:r w:rsidRPr="00BA05C3">
        <w:rPr>
          <w:rFonts w:cs="Arial"/>
          <w:sz w:val="20"/>
          <w:szCs w:val="20"/>
        </w:rPr>
        <w:t xml:space="preserve">stémov, výsledky </w:t>
      </w:r>
      <w:r w:rsidRPr="00BA05C3">
        <w:rPr>
          <w:rFonts w:cs="Arial"/>
          <w:sz w:val="20"/>
          <w:szCs w:val="20"/>
        </w:rPr>
        <w:lastRenderedPageBreak/>
        <w:t>výskumu, použí</w:t>
      </w:r>
      <w:r w:rsidR="00A86D58" w:rsidRPr="00BA05C3">
        <w:rPr>
          <w:rFonts w:cs="Arial"/>
          <w:sz w:val="20"/>
          <w:szCs w:val="20"/>
        </w:rPr>
        <w:t>vate</w:t>
      </w:r>
      <w:r w:rsidRPr="00BA05C3">
        <w:rPr>
          <w:rFonts w:cs="Arial"/>
          <w:sz w:val="20"/>
          <w:szCs w:val="20"/>
        </w:rPr>
        <w:t>ľské manuály, tréningové mater</w:t>
      </w:r>
      <w:r w:rsidR="00A86D58" w:rsidRPr="00BA05C3">
        <w:rPr>
          <w:rFonts w:cs="Arial"/>
          <w:sz w:val="20"/>
          <w:szCs w:val="20"/>
        </w:rPr>
        <w:t>iály, opera</w:t>
      </w:r>
      <w:r w:rsidRPr="00BA05C3">
        <w:rPr>
          <w:rFonts w:cs="Arial"/>
          <w:sz w:val="20"/>
          <w:szCs w:val="20"/>
        </w:rPr>
        <w:t>č</w:t>
      </w:r>
      <w:r w:rsidR="00A86D58" w:rsidRPr="00BA05C3">
        <w:rPr>
          <w:rFonts w:cs="Arial"/>
          <w:sz w:val="20"/>
          <w:szCs w:val="20"/>
        </w:rPr>
        <w:t>né a podporné procedúry,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plány kontinuity, archívne údaje;)</w:t>
      </w:r>
    </w:p>
    <w:p w14:paraId="1628B380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softvérové aktíva (systémový softvér,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aplika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ný softvér, vývojové nástroje)</w:t>
      </w:r>
    </w:p>
    <w:p w14:paraId="327AEF1F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fyzické aktíva (po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íta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e, komunika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né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zariadenia, prenosné pamä</w:t>
      </w:r>
      <w:r w:rsidR="00587050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>ové médiá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a iné zariadenia)</w:t>
      </w:r>
    </w:p>
    <w:p w14:paraId="313445E3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služby (výpo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tové a</w:t>
      </w:r>
      <w:r w:rsidR="00587050" w:rsidRPr="00BA05C3">
        <w:rPr>
          <w:rFonts w:cs="Arial"/>
          <w:sz w:val="20"/>
          <w:szCs w:val="20"/>
        </w:rPr>
        <w:t> </w:t>
      </w:r>
      <w:r w:rsidRPr="00BA05C3">
        <w:rPr>
          <w:rFonts w:cs="Arial"/>
          <w:sz w:val="20"/>
          <w:szCs w:val="20"/>
        </w:rPr>
        <w:t>komunika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né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služby,</w:t>
      </w:r>
      <w:r w:rsidR="00587050" w:rsidRPr="00BA05C3">
        <w:rPr>
          <w:rFonts w:cs="Arial"/>
          <w:sz w:val="20"/>
          <w:szCs w:val="20"/>
        </w:rPr>
        <w:t xml:space="preserve"> kúrenie, osvetlenie, klimatizá</w:t>
      </w:r>
      <w:r w:rsidRPr="00BA05C3">
        <w:rPr>
          <w:rFonts w:cs="Arial"/>
          <w:sz w:val="20"/>
          <w:szCs w:val="20"/>
        </w:rPr>
        <w:t>cia, zdroje energie, vody a i.)</w:t>
      </w:r>
    </w:p>
    <w:p w14:paraId="3D69F633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</w:t>
      </w:r>
      <w:r w:rsidR="00587050" w:rsidRPr="00BA05C3">
        <w:rPr>
          <w:rFonts w:cs="Arial"/>
          <w:sz w:val="20"/>
          <w:szCs w:val="20"/>
        </w:rPr>
        <w:t xml:space="preserve"> ľ</w:t>
      </w:r>
      <w:r w:rsidRPr="00BA05C3">
        <w:rPr>
          <w:rFonts w:cs="Arial"/>
          <w:sz w:val="20"/>
          <w:szCs w:val="20"/>
        </w:rPr>
        <w:t xml:space="preserve">udia, ich </w:t>
      </w:r>
      <w:r w:rsidR="00587050" w:rsidRPr="00BA05C3">
        <w:rPr>
          <w:rFonts w:cs="Arial"/>
          <w:sz w:val="20"/>
          <w:szCs w:val="20"/>
        </w:rPr>
        <w:t>kvalifiká</w:t>
      </w:r>
      <w:r w:rsidRPr="00BA05C3">
        <w:rPr>
          <w:rFonts w:cs="Arial"/>
          <w:sz w:val="20"/>
          <w:szCs w:val="20"/>
        </w:rPr>
        <w:t>cia, skúsenosti a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zru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nosti,</w:t>
      </w:r>
      <w:r w:rsidR="00587050" w:rsidRPr="00BA05C3">
        <w:rPr>
          <w:rFonts w:cs="Arial"/>
          <w:sz w:val="20"/>
          <w:szCs w:val="20"/>
        </w:rPr>
        <w:t xml:space="preserve"> </w:t>
      </w:r>
    </w:p>
    <w:p w14:paraId="2516C91D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nehmotné aktíva, ako reputácia a</w:t>
      </w:r>
      <w:r w:rsidR="00587050" w:rsidRPr="00BA05C3">
        <w:rPr>
          <w:rFonts w:cs="Arial"/>
          <w:sz w:val="20"/>
          <w:szCs w:val="20"/>
        </w:rPr>
        <w:t xml:space="preserve"> imidž organizácie</w:t>
      </w:r>
    </w:p>
    <w:p w14:paraId="762E150E" w14:textId="77777777" w:rsidR="007B252D" w:rsidRPr="00BA05C3" w:rsidRDefault="007B252D" w:rsidP="00A86D58">
      <w:pPr>
        <w:rPr>
          <w:rFonts w:cs="Arial"/>
          <w:sz w:val="20"/>
          <w:szCs w:val="20"/>
        </w:rPr>
      </w:pPr>
    </w:p>
    <w:p w14:paraId="60EAAAC7" w14:textId="77777777" w:rsidR="007B252D" w:rsidRPr="00BA05C3" w:rsidRDefault="00AC35AA" w:rsidP="007B252D">
      <w:pPr>
        <w:rPr>
          <w:ins w:id="1" w:author="Lenka Gondova" w:date="2017-11-11T19:59:00Z"/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H</w:t>
      </w:r>
      <w:r w:rsidR="007B252D" w:rsidRPr="00BA05C3">
        <w:rPr>
          <w:rFonts w:cs="Arial"/>
          <w:b/>
          <w:sz w:val="20"/>
          <w:szCs w:val="20"/>
        </w:rPr>
        <w:t>odnota aktíva</w:t>
      </w:r>
      <w:r w:rsidR="007B252D" w:rsidRPr="00BA05C3">
        <w:rPr>
          <w:rFonts w:cs="Arial"/>
          <w:sz w:val="20"/>
          <w:szCs w:val="20"/>
        </w:rPr>
        <w:t xml:space="preserve"> - dá sa merať’ výškou ujmy, ktorú by organizácia utrpela stratou alebo zničením aktíva. V prípade hmotných aktív sa dá vyjadriť kvantitatívne, napr. hodnota systému organizácie pozostáva z ceny za obnovu systému, výšky strát ktoré organizácia utrpela v dôsledku nefunkčnosti systému a prípadnej kompromitácie údajov, ktoré systém obsahoval; v prípade nehmotných aktív (know-how, dobré meno organizácie) je vhodnejšie kvalitatívne ohodnotenie. Hodnota aktív sa využíva pri výpočte hodnoty rizík.</w:t>
      </w:r>
    </w:p>
    <w:p w14:paraId="0C21C3E5" w14:textId="77777777" w:rsidR="00ED55D6" w:rsidRPr="00BA05C3" w:rsidRDefault="00ED55D6" w:rsidP="007B252D">
      <w:pPr>
        <w:rPr>
          <w:ins w:id="2" w:author="Lenka Gondova" w:date="2017-11-11T19:59:00Z"/>
          <w:rFonts w:cs="Arial"/>
          <w:sz w:val="20"/>
          <w:szCs w:val="20"/>
        </w:rPr>
      </w:pPr>
    </w:p>
    <w:p w14:paraId="67EDD7DD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Bezpečnostná klasifikácia informácie</w:t>
      </w:r>
    </w:p>
    <w:p w14:paraId="2A7F24A9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</w:p>
    <w:p w14:paraId="6AAE2608" w14:textId="6A293E9F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B</w:t>
      </w:r>
      <w:r w:rsidRPr="00BA05C3">
        <w:rPr>
          <w:rFonts w:cs="Arial"/>
          <w:sz w:val="20"/>
          <w:szCs w:val="20"/>
          <w:lang w:val="sk-SK"/>
        </w:rPr>
        <w:t>ezpečnostn</w:t>
      </w:r>
      <w:r w:rsidRPr="00BA05C3">
        <w:rPr>
          <w:rFonts w:cs="Arial"/>
          <w:sz w:val="20"/>
          <w:szCs w:val="20"/>
          <w:lang w:val="sk-SK"/>
        </w:rPr>
        <w:t>á</w:t>
      </w:r>
      <w:r w:rsidRPr="00BA05C3">
        <w:rPr>
          <w:rFonts w:cs="Arial"/>
          <w:sz w:val="20"/>
          <w:szCs w:val="20"/>
          <w:lang w:val="sk-SK"/>
        </w:rPr>
        <w:t xml:space="preserve"> klasifikáci</w:t>
      </w:r>
      <w:r w:rsidRPr="00BA05C3">
        <w:rPr>
          <w:rFonts w:cs="Arial"/>
          <w:sz w:val="20"/>
          <w:szCs w:val="20"/>
          <w:lang w:val="sk-SK"/>
        </w:rPr>
        <w:t>a</w:t>
      </w:r>
      <w:r w:rsidRPr="00BA05C3">
        <w:rPr>
          <w:rFonts w:cs="Arial"/>
          <w:sz w:val="20"/>
          <w:szCs w:val="20"/>
          <w:lang w:val="sk-SK"/>
        </w:rPr>
        <w:t xml:space="preserve"> informácie je rozdelenie informácie do tried podľa potrieb ochrany. V jednej triede sú informácie (typy informácií) s rovnakými potrebami na úroveň ochrany. </w:t>
      </w:r>
    </w:p>
    <w:p w14:paraId="35F5FB6A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Potreba  úrovne ochrany informácie  sa stanovuje postačujúcou</w:t>
      </w:r>
      <w:r w:rsidRPr="00BA05C3">
        <w:rPr>
          <w:rStyle w:val="Odkaznapoznmkupodiarou"/>
          <w:rFonts w:cs="Arial"/>
          <w:sz w:val="20"/>
          <w:szCs w:val="20"/>
          <w:lang w:val="sk-SK"/>
        </w:rPr>
        <w:footnoteReference w:id="1"/>
      </w:r>
      <w:r w:rsidRPr="00BA05C3">
        <w:rPr>
          <w:rFonts w:cs="Arial"/>
          <w:sz w:val="20"/>
          <w:szCs w:val="20"/>
          <w:lang w:val="sk-SK"/>
        </w:rPr>
        <w:t xml:space="preserve"> úrovňou  ochrany pred narušením jej dôvernosti, integrity, autentickosti a dostupnosti.</w:t>
      </w:r>
    </w:p>
    <w:p w14:paraId="38BAEAAC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postačujúca úroveň ochrany informácie je v prípade integrity, dostupnosti a autentickosti vyjadrená na trojstupňovej škále – vysoká, stredná a nízka; v prípade dôvernosti na  štvorstupňovej škále vysoká, stredná, nízka a žiadna alebo nulová</w:t>
      </w:r>
      <w:r w:rsidRPr="00BA05C3">
        <w:rPr>
          <w:rStyle w:val="Odkaznapoznmkupodiarou"/>
          <w:rFonts w:cs="Arial"/>
          <w:sz w:val="20"/>
          <w:szCs w:val="20"/>
          <w:lang w:val="sk-SK"/>
        </w:rPr>
        <w:footnoteReference w:id="2"/>
      </w:r>
    </w:p>
    <w:p w14:paraId="75C9A82A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vysoká úroveň ochrany dôvernosti</w:t>
      </w:r>
      <w:r w:rsidRPr="00BA05C3">
        <w:rPr>
          <w:rStyle w:val="Odkaznapoznmkupodiarou"/>
          <w:rFonts w:cs="Arial"/>
          <w:sz w:val="20"/>
          <w:szCs w:val="20"/>
          <w:lang w:val="sk-SK"/>
        </w:rPr>
        <w:t xml:space="preserve"> </w:t>
      </w:r>
      <w:r w:rsidRPr="00BA05C3">
        <w:rPr>
          <w:rFonts w:cs="Arial"/>
          <w:sz w:val="20"/>
          <w:szCs w:val="20"/>
          <w:lang w:val="sk-SK"/>
        </w:rPr>
        <w:t xml:space="preserve"> informácie je potrebná vtedy, ak by narušenie dôvernosti spôsobilo</w:t>
      </w:r>
    </w:p>
    <w:p w14:paraId="544551BC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poškodenie dobrého mena SR, organizácie</w:t>
      </w:r>
    </w:p>
    <w:p w14:paraId="025D8A85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smrť alebo vážne poškodenie zdravia ľudí,</w:t>
      </w:r>
    </w:p>
    <w:p w14:paraId="5997AF09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finančné straty ohrozujúce existenciu organizácie</w:t>
      </w:r>
    </w:p>
    <w:p w14:paraId="2B22D83F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dlhodobú stratu schopnosti organizácie plniť jej základné funkcie.</w:t>
      </w:r>
    </w:p>
    <w:p w14:paraId="72CEA98C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nízka úroveň ochrany dôvernosti informácie je postačujúca vtedy, ak by narušenie dôvernosti informácie spôsobilo</w:t>
      </w:r>
    </w:p>
    <w:p w14:paraId="7D4B56B1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malé finančné straty</w:t>
      </w:r>
    </w:p>
    <w:p w14:paraId="4E49C7CD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krátkodobé výpadky v poskytovaní, alebo zníženie dostupnosti služieb, ale neovplyvniko hlavné činnosti organizácie</w:t>
      </w:r>
    </w:p>
    <w:p w14:paraId="7F82D4EB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stredná úroveň ochrany dôvernosti je potrebná vtedy, ak nepostačuje nízka úroveň, ale nie je potrebná vysoká úroveň ochrany dôvernosti</w:t>
      </w:r>
    </w:p>
    <w:p w14:paraId="592F2638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verejne dostupná informácia si nevyžaduje ochranu z hľadiska dôvernosti, úroveň ochrany dôvernosti zverejnenej informácie je nulová.</w:t>
      </w:r>
    </w:p>
    <w:p w14:paraId="00DA0D16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úroveň ochrany z hľadiska integrity, dostupnosti a autentickosti informácie sa stanovuje analogicky ako v od. 4) – 6).</w:t>
      </w:r>
    </w:p>
    <w:p w14:paraId="4834B732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výsledok bezpečnostnej klasifikácie informácie má podobu idTypuInformácie  [dôvernosť:  C; integrita: I; dostupnosť:  Av, autentickosť: Au], kde </w:t>
      </w:r>
    </w:p>
    <w:p w14:paraId="2964C778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idTypuInformácie je identifikátor označujúci druh informácie z hľadiska obsahu, alebo účelu (administratívna, osobné údaje, utajované skutočnosti, zdravotné údaje, mzdy, a.i.)</w:t>
      </w:r>
    </w:p>
    <w:p w14:paraId="1A44FE6B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C  je potrebná úroveň ochrany dôvernosti; C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{nulová, nízka, stredná, vysoká}</w:t>
      </w:r>
    </w:p>
    <w:p w14:paraId="63E10EB5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I    je potrebná úroveň ochrany integrity;  I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4BFE2CAA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Av je potrebná úroveň ochrany dostupnosti; Av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710459B6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Au je potrebná úroveň ochrany autentickosti; Au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4EF280CB" w14:textId="77777777" w:rsidR="00BA05C3" w:rsidRPr="00BA05C3" w:rsidRDefault="00BA05C3" w:rsidP="00BA05C3">
      <w:pPr>
        <w:rPr>
          <w:rFonts w:cs="Arial"/>
          <w:sz w:val="20"/>
          <w:szCs w:val="20"/>
        </w:rPr>
      </w:pPr>
    </w:p>
    <w:p w14:paraId="7DEC2900" w14:textId="77777777" w:rsidR="00BA05C3" w:rsidRPr="00BA05C3" w:rsidRDefault="00BA05C3" w:rsidP="007B252D">
      <w:pPr>
        <w:rPr>
          <w:rFonts w:cs="Arial"/>
          <w:sz w:val="20"/>
          <w:szCs w:val="20"/>
        </w:rPr>
      </w:pPr>
    </w:p>
    <w:p w14:paraId="25A67554" w14:textId="77777777" w:rsidR="00587050" w:rsidRPr="00BA05C3" w:rsidRDefault="00587050" w:rsidP="00A86D58">
      <w:pPr>
        <w:rPr>
          <w:rFonts w:cs="Arial"/>
          <w:sz w:val="20"/>
          <w:szCs w:val="20"/>
        </w:rPr>
      </w:pPr>
    </w:p>
    <w:p w14:paraId="7495D512" w14:textId="79BC9A4B" w:rsidR="00A86D58" w:rsidRPr="00BA05C3" w:rsidRDefault="00AC35AA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A86D58" w:rsidRPr="00BA05C3">
        <w:rPr>
          <w:rFonts w:cs="Arial"/>
          <w:b/>
          <w:sz w:val="20"/>
          <w:szCs w:val="20"/>
        </w:rPr>
        <w:t>dministratívne/organizačné zabezpečenie</w:t>
      </w:r>
      <w:r w:rsidR="00587050" w:rsidRPr="00BA05C3">
        <w:rPr>
          <w:rFonts w:cs="Arial"/>
          <w:sz w:val="20"/>
          <w:szCs w:val="20"/>
        </w:rPr>
        <w:t xml:space="preserve"> - </w:t>
      </w:r>
      <w:r w:rsidR="00A86D58" w:rsidRPr="00BA05C3">
        <w:rPr>
          <w:rFonts w:cs="Arial"/>
          <w:sz w:val="20"/>
          <w:szCs w:val="20"/>
        </w:rPr>
        <w:t xml:space="preserve"> organizačné postupy, politiky a procedúry na</w:t>
      </w:r>
      <w:r w:rsidR="00941FF6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riadenie výberu, vývoja, implementácie a údržby bezpečnostných opatrení a</w:t>
      </w:r>
      <w:r w:rsidR="00587050" w:rsidRPr="00BA05C3">
        <w:rPr>
          <w:rFonts w:cs="Arial"/>
          <w:sz w:val="20"/>
          <w:szCs w:val="20"/>
        </w:rPr>
        <w:t> </w:t>
      </w:r>
      <w:r w:rsidR="00A86D58" w:rsidRPr="00BA05C3">
        <w:rPr>
          <w:rFonts w:cs="Arial"/>
          <w:sz w:val="20"/>
          <w:szCs w:val="20"/>
        </w:rPr>
        <w:t>na</w:t>
      </w:r>
      <w:r w:rsidR="00587050"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riadenie pracovníkov zúčastňujúcich sa týchto procesov</w:t>
      </w:r>
    </w:p>
    <w:p w14:paraId="331C05CE" w14:textId="77777777" w:rsidR="00A86D58" w:rsidRPr="00BA05C3" w:rsidRDefault="00A86D58" w:rsidP="00A86D58">
      <w:pPr>
        <w:rPr>
          <w:rFonts w:cs="Arial"/>
          <w:sz w:val="20"/>
          <w:szCs w:val="20"/>
        </w:rPr>
      </w:pPr>
    </w:p>
    <w:p w14:paraId="551789D3" w14:textId="77777777" w:rsidR="00A86D58" w:rsidRPr="00BA05C3" w:rsidRDefault="00AC35AA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A86D58" w:rsidRPr="00BA05C3">
        <w:rPr>
          <w:rFonts w:cs="Arial"/>
          <w:b/>
          <w:sz w:val="20"/>
          <w:szCs w:val="20"/>
        </w:rPr>
        <w:t>dhaľovanie anomálií</w:t>
      </w:r>
      <w:r w:rsidR="00A86D58" w:rsidRPr="00BA05C3">
        <w:rPr>
          <w:rFonts w:cs="Arial"/>
          <w:sz w:val="20"/>
          <w:szCs w:val="20"/>
        </w:rPr>
        <w:t xml:space="preserve"> - technika detekcie narušenia systému na základe aktivít, ktoré sa líšia</w:t>
      </w:r>
    </w:p>
    <w:p w14:paraId="030F4344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od normálneho správania systémových entít a systémových zdrojov</w:t>
      </w:r>
    </w:p>
    <w:p w14:paraId="7B94327C" w14:textId="77777777" w:rsidR="00A86D58" w:rsidRPr="00BA05C3" w:rsidRDefault="00A86D58" w:rsidP="00A86D58">
      <w:pPr>
        <w:rPr>
          <w:rFonts w:cs="Arial"/>
          <w:sz w:val="20"/>
          <w:szCs w:val="20"/>
        </w:rPr>
      </w:pPr>
    </w:p>
    <w:p w14:paraId="7F61B462" w14:textId="77777777" w:rsidR="00FE0D20" w:rsidRPr="00BA05C3" w:rsidRDefault="00AC35AA" w:rsidP="00FE0D20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</w:t>
      </w:r>
      <w:r w:rsidR="00FE0D20" w:rsidRPr="00BA05C3">
        <w:rPr>
          <w:rFonts w:cs="Arial"/>
          <w:b/>
          <w:sz w:val="20"/>
          <w:szCs w:val="20"/>
        </w:rPr>
        <w:t>ezpečnostné povedomie</w:t>
      </w:r>
      <w:r w:rsidR="00104A42" w:rsidRPr="00BA05C3">
        <w:rPr>
          <w:rFonts w:cs="Arial"/>
          <w:sz w:val="20"/>
          <w:szCs w:val="20"/>
        </w:rPr>
        <w:t xml:space="preserve"> - </w:t>
      </w:r>
      <w:r w:rsidR="00FE0D20" w:rsidRPr="00BA05C3">
        <w:rPr>
          <w:rFonts w:cs="Arial"/>
          <w:sz w:val="20"/>
          <w:szCs w:val="20"/>
        </w:rPr>
        <w:t xml:space="preserve"> poznanie potreby ochrany informácií a IKT systémov a tiež vlastnej účasti na ich ochraňovaní. Budovanie bezpečnostného povedomia sa orientuje na vytvorenie základnej predstavy laických používateľov IKT systémov o tom, čo a prečo treba robiť, resp. čo a prečo sa robiť nemá a ako bezpečne používať konkrétne IKT systémy.</w:t>
      </w:r>
    </w:p>
    <w:p w14:paraId="625215C0" w14:textId="77777777" w:rsidR="00104A42" w:rsidRPr="00BA05C3" w:rsidRDefault="00104A42" w:rsidP="00FE0D20">
      <w:pPr>
        <w:rPr>
          <w:rFonts w:cs="Arial"/>
          <w:sz w:val="20"/>
          <w:szCs w:val="20"/>
        </w:rPr>
      </w:pPr>
    </w:p>
    <w:p w14:paraId="02195439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H</w:t>
      </w:r>
      <w:r w:rsidR="00104A42" w:rsidRPr="00BA05C3">
        <w:rPr>
          <w:rFonts w:cs="Arial"/>
          <w:b/>
          <w:sz w:val="20"/>
          <w:szCs w:val="20"/>
        </w:rPr>
        <w:t>avarijný plán</w:t>
      </w:r>
      <w:r w:rsidR="00104A42" w:rsidRPr="00BA05C3">
        <w:rPr>
          <w:rFonts w:cs="Arial"/>
          <w:sz w:val="20"/>
          <w:szCs w:val="20"/>
        </w:rPr>
        <w:t xml:space="preserve"> - plán činnosti v núdzovej situácii, na zaistenie záložných operácií a na obnovenie činnosti po katastrofe v systéme. Havarijný plán predstavuje úplný a ucelený prehľad všetkých činností, ktoré je potrebné vykonávať pred, počas a po katastrofe, spolu so zdokumentovanými a otestovanými procedúrami, ktorý v prípade, že sa podľa neho bude postupovať, zaistí dostupnosť kritických zdrojov a uľahčí zachovanie kontinuity operácií v núdzovej situácii.</w:t>
      </w:r>
    </w:p>
    <w:p w14:paraId="20C0D0A5" w14:textId="77777777" w:rsidR="00104A42" w:rsidRPr="00BA05C3" w:rsidRDefault="00104A42" w:rsidP="00104A42">
      <w:pPr>
        <w:rPr>
          <w:rFonts w:cs="Arial"/>
          <w:sz w:val="20"/>
          <w:szCs w:val="20"/>
        </w:rPr>
      </w:pPr>
    </w:p>
    <w:p w14:paraId="20111DCA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K</w:t>
      </w:r>
      <w:r w:rsidR="00104A42" w:rsidRPr="00BA05C3">
        <w:rPr>
          <w:rFonts w:cs="Arial"/>
          <w:b/>
          <w:sz w:val="20"/>
          <w:szCs w:val="20"/>
        </w:rPr>
        <w:t>ontinuita</w:t>
      </w:r>
      <w:r w:rsidR="00104A42" w:rsidRPr="00BA05C3">
        <w:rPr>
          <w:rFonts w:cs="Arial"/>
          <w:sz w:val="20"/>
          <w:szCs w:val="20"/>
        </w:rPr>
        <w:t xml:space="preserve"> - nepretržitá dostupnosť zdrojov potrebných k efektívnemu priebehu procesov v organizácii</w:t>
      </w:r>
    </w:p>
    <w:p w14:paraId="4BB0A2AD" w14:textId="77777777" w:rsidR="00FE0D20" w:rsidRPr="00BA05C3" w:rsidRDefault="00FE0D20" w:rsidP="00A86D58">
      <w:pPr>
        <w:rPr>
          <w:rFonts w:cs="Arial"/>
          <w:sz w:val="20"/>
          <w:szCs w:val="20"/>
        </w:rPr>
      </w:pPr>
    </w:p>
    <w:p w14:paraId="525DADF3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104A42" w:rsidRPr="00BA05C3">
        <w:rPr>
          <w:rFonts w:cs="Arial"/>
          <w:b/>
          <w:sz w:val="20"/>
          <w:szCs w:val="20"/>
        </w:rPr>
        <w:t>lán kontinuity činností</w:t>
      </w:r>
      <w:r w:rsidR="00104A42" w:rsidRPr="00BA05C3">
        <w:rPr>
          <w:rFonts w:cs="Arial"/>
          <w:sz w:val="20"/>
          <w:szCs w:val="20"/>
        </w:rPr>
        <w:t xml:space="preserve">  1. formálne zdokumentovaný a testovaný plán činností, ktoré sa majú vykonávať v prípade bezpečnostného incidentu alebo havárie, aby sa zaistilo nepretržité poskytovanie služieb a dodávanie produktov 2. súbor dokumentovaných postupov a informácií, ktoré tvoria, zdokonaľujú a udržujú pripravenosť organizácie v čase incidentu a umožnia organizácii kontinuálne realizovať jej kritické procesy na preddefinovanej akceptovateľnej úrovni.</w:t>
      </w:r>
    </w:p>
    <w:p w14:paraId="6EE71AB7" w14:textId="77777777" w:rsidR="00104A42" w:rsidRPr="00BA05C3" w:rsidRDefault="00104A42" w:rsidP="00A86D58">
      <w:pPr>
        <w:rPr>
          <w:rFonts w:cs="Arial"/>
          <w:sz w:val="20"/>
          <w:szCs w:val="20"/>
        </w:rPr>
      </w:pPr>
    </w:p>
    <w:p w14:paraId="32F8DDB6" w14:textId="77777777" w:rsidR="00FE0D20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330E93" w:rsidRPr="00BA05C3">
        <w:rPr>
          <w:rFonts w:cs="Arial"/>
          <w:b/>
          <w:sz w:val="20"/>
          <w:szCs w:val="20"/>
        </w:rPr>
        <w:t>láno</w:t>
      </w:r>
      <w:r w:rsidR="00104A42" w:rsidRPr="00BA05C3">
        <w:rPr>
          <w:rFonts w:cs="Arial"/>
          <w:b/>
          <w:sz w:val="20"/>
          <w:szCs w:val="20"/>
        </w:rPr>
        <w:t>vanie kontinuity</w:t>
      </w:r>
      <w:r w:rsidR="00330E93" w:rsidRPr="00BA05C3">
        <w:rPr>
          <w:rFonts w:cs="Arial"/>
          <w:b/>
          <w:sz w:val="20"/>
          <w:szCs w:val="20"/>
        </w:rPr>
        <w:t xml:space="preserve"> činnosti</w:t>
      </w:r>
      <w:r w:rsidR="00330E93" w:rsidRPr="00BA05C3">
        <w:rPr>
          <w:rFonts w:cs="Arial"/>
          <w:sz w:val="20"/>
          <w:szCs w:val="20"/>
        </w:rPr>
        <w:t>-  proces zamer</w:t>
      </w:r>
      <w:r w:rsidR="00104A42" w:rsidRPr="00BA05C3">
        <w:rPr>
          <w:rFonts w:cs="Arial"/>
          <w:sz w:val="20"/>
          <w:szCs w:val="20"/>
        </w:rPr>
        <w:t>aný na zabezpe</w:t>
      </w:r>
      <w:r w:rsidR="00330E93" w:rsidRPr="00BA05C3">
        <w:rPr>
          <w:rFonts w:cs="Arial"/>
          <w:sz w:val="20"/>
          <w:szCs w:val="20"/>
        </w:rPr>
        <w:t>čenie toho, aby v prí</w:t>
      </w:r>
      <w:r w:rsidR="00104A42" w:rsidRPr="00BA05C3">
        <w:rPr>
          <w:rFonts w:cs="Arial"/>
          <w:sz w:val="20"/>
          <w:szCs w:val="20"/>
        </w:rPr>
        <w:t>pade výskytu neo</w:t>
      </w:r>
      <w:r w:rsidR="00330E93" w:rsidRPr="00BA05C3">
        <w:rPr>
          <w:rFonts w:cs="Arial"/>
          <w:sz w:val="20"/>
          <w:szCs w:val="20"/>
        </w:rPr>
        <w:t>čakávanej alebo neži</w:t>
      </w:r>
      <w:r w:rsidR="00104A42" w:rsidRPr="00BA05C3">
        <w:rPr>
          <w:rFonts w:cs="Arial"/>
          <w:sz w:val="20"/>
          <w:szCs w:val="20"/>
        </w:rPr>
        <w:t>adúcej udalosti, ktorá spôsobí narušenie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funk</w:t>
      </w:r>
      <w:r w:rsidR="00330E93" w:rsidRPr="00BA05C3">
        <w:rPr>
          <w:rFonts w:cs="Arial"/>
          <w:sz w:val="20"/>
          <w:szCs w:val="20"/>
        </w:rPr>
        <w:t>č</w:t>
      </w:r>
      <w:r w:rsidR="00104A42" w:rsidRPr="00BA05C3">
        <w:rPr>
          <w:rFonts w:cs="Arial"/>
          <w:sz w:val="20"/>
          <w:szCs w:val="20"/>
        </w:rPr>
        <w:t>nosti infraštruktúry, systému alebo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organizácie, bola prevádzka narušenej infraštruktúry, systému alebo organizácie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v</w:t>
      </w:r>
      <w:r w:rsidR="00330E93" w:rsidRPr="00BA05C3">
        <w:rPr>
          <w:rFonts w:cs="Arial"/>
          <w:sz w:val="20"/>
          <w:szCs w:val="20"/>
        </w:rPr>
        <w:t> </w:t>
      </w:r>
      <w:r w:rsidR="00104A42" w:rsidRPr="00BA05C3">
        <w:rPr>
          <w:rFonts w:cs="Arial"/>
          <w:sz w:val="20"/>
          <w:szCs w:val="20"/>
        </w:rPr>
        <w:t>požadovanom</w:t>
      </w:r>
      <w:r w:rsidR="00330E93" w:rsidRPr="00BA05C3">
        <w:rPr>
          <w:rFonts w:cs="Arial"/>
          <w:sz w:val="20"/>
          <w:szCs w:val="20"/>
        </w:rPr>
        <w:t xml:space="preserve"> čase obnovená. Pláno</w:t>
      </w:r>
      <w:r w:rsidR="00104A42" w:rsidRPr="00BA05C3">
        <w:rPr>
          <w:rFonts w:cs="Arial"/>
          <w:sz w:val="20"/>
          <w:szCs w:val="20"/>
        </w:rPr>
        <w:t>vanie kontinuity</w:t>
      </w:r>
      <w:r w:rsidR="00330E93" w:rsidRPr="00BA05C3">
        <w:rPr>
          <w:rFonts w:cs="Arial"/>
          <w:sz w:val="20"/>
          <w:szCs w:val="20"/>
        </w:rPr>
        <w:t xml:space="preserve"> činnosti pozostáva z pi</w:t>
      </w:r>
      <w:r w:rsidR="00104A42" w:rsidRPr="00BA05C3">
        <w:rPr>
          <w:rFonts w:cs="Arial"/>
          <w:sz w:val="20"/>
          <w:szCs w:val="20"/>
        </w:rPr>
        <w:t>atich základných fáz: analýzy, návrhu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riešení (vypracovania plánov kontinuity</w:t>
      </w:r>
      <w:r w:rsidR="00330E93" w:rsidRPr="00BA05C3">
        <w:rPr>
          <w:rFonts w:cs="Arial"/>
          <w:sz w:val="20"/>
          <w:szCs w:val="20"/>
        </w:rPr>
        <w:t xml:space="preserve"> č</w:t>
      </w:r>
      <w:r w:rsidR="00104A42" w:rsidRPr="00BA05C3">
        <w:rPr>
          <w:rFonts w:cs="Arial"/>
          <w:sz w:val="20"/>
          <w:szCs w:val="20"/>
        </w:rPr>
        <w:t>innosti),</w:t>
      </w:r>
      <w:r w:rsidR="00330E93" w:rsidRPr="00BA05C3">
        <w:rPr>
          <w:rFonts w:cs="Arial"/>
          <w:sz w:val="20"/>
          <w:szCs w:val="20"/>
        </w:rPr>
        <w:t xml:space="preserve"> implementácie riešení, testova</w:t>
      </w:r>
      <w:r w:rsidR="00104A42" w:rsidRPr="00BA05C3">
        <w:rPr>
          <w:rFonts w:cs="Arial"/>
          <w:sz w:val="20"/>
          <w:szCs w:val="20"/>
        </w:rPr>
        <w:t>nia a napokon údržby plánov kontinuity činnosti.</w:t>
      </w:r>
    </w:p>
    <w:p w14:paraId="105E5315" w14:textId="77777777" w:rsidR="00104A42" w:rsidRPr="00BA05C3" w:rsidRDefault="00104A42" w:rsidP="00104A42">
      <w:pPr>
        <w:rPr>
          <w:rFonts w:cs="Arial"/>
          <w:sz w:val="20"/>
          <w:szCs w:val="20"/>
        </w:rPr>
      </w:pPr>
    </w:p>
    <w:p w14:paraId="0DA5F671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104A42" w:rsidRPr="00BA05C3">
        <w:rPr>
          <w:rFonts w:cs="Arial"/>
          <w:b/>
          <w:sz w:val="20"/>
          <w:szCs w:val="20"/>
        </w:rPr>
        <w:t>nalýza</w:t>
      </w:r>
      <w:r w:rsidR="00330E93" w:rsidRPr="00BA05C3">
        <w:rPr>
          <w:rFonts w:cs="Arial"/>
          <w:b/>
          <w:sz w:val="20"/>
          <w:szCs w:val="20"/>
        </w:rPr>
        <w:t xml:space="preserve"> </w:t>
      </w:r>
      <w:r w:rsidR="00104A42" w:rsidRPr="00BA05C3">
        <w:rPr>
          <w:rFonts w:cs="Arial"/>
          <w:b/>
          <w:sz w:val="20"/>
          <w:szCs w:val="20"/>
        </w:rPr>
        <w:t>dopadov na</w:t>
      </w:r>
      <w:r w:rsidR="00330E93" w:rsidRPr="00BA05C3">
        <w:rPr>
          <w:rFonts w:cs="Arial"/>
          <w:b/>
          <w:sz w:val="20"/>
          <w:szCs w:val="20"/>
        </w:rPr>
        <w:t xml:space="preserve"> č</w:t>
      </w:r>
      <w:r w:rsidR="00104A42" w:rsidRPr="00BA05C3">
        <w:rPr>
          <w:rFonts w:cs="Arial"/>
          <w:b/>
          <w:sz w:val="20"/>
          <w:szCs w:val="20"/>
        </w:rPr>
        <w:t>innos</w:t>
      </w:r>
      <w:r w:rsidR="00330E93" w:rsidRPr="00BA05C3">
        <w:rPr>
          <w:rFonts w:cs="Arial"/>
          <w:b/>
          <w:sz w:val="20"/>
          <w:szCs w:val="20"/>
        </w:rPr>
        <w:t>ť</w:t>
      </w:r>
      <w:r w:rsidR="00330E93" w:rsidRPr="00BA05C3">
        <w:rPr>
          <w:rFonts w:cs="Arial"/>
          <w:sz w:val="20"/>
          <w:szCs w:val="20"/>
        </w:rPr>
        <w:t xml:space="preserve"> - </w:t>
      </w:r>
      <w:r w:rsidR="00104A42" w:rsidRPr="00BA05C3">
        <w:rPr>
          <w:rFonts w:cs="Arial"/>
          <w:sz w:val="20"/>
          <w:szCs w:val="20"/>
        </w:rPr>
        <w:t xml:space="preserve"> analýza ktorá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odhadn</w:t>
      </w:r>
      <w:r w:rsidR="00330E93" w:rsidRPr="00BA05C3">
        <w:rPr>
          <w:rFonts w:cs="Arial"/>
          <w:sz w:val="20"/>
          <w:szCs w:val="20"/>
        </w:rPr>
        <w:t>e dopady výpadku (straty, poško</w:t>
      </w:r>
      <w:r w:rsidR="00104A42" w:rsidRPr="00BA05C3">
        <w:rPr>
          <w:rFonts w:cs="Arial"/>
          <w:sz w:val="20"/>
          <w:szCs w:val="20"/>
        </w:rPr>
        <w:t>denia) jednotlivých zdrojov organizácie,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odhadne narastanie strát v</w:t>
      </w:r>
      <w:r w:rsidR="00330E93" w:rsidRPr="00BA05C3">
        <w:rPr>
          <w:rFonts w:cs="Arial"/>
          <w:sz w:val="20"/>
          <w:szCs w:val="20"/>
        </w:rPr>
        <w:t xml:space="preserve"> čase, iden</w:t>
      </w:r>
      <w:r w:rsidR="00104A42" w:rsidRPr="00BA05C3">
        <w:rPr>
          <w:rFonts w:cs="Arial"/>
          <w:sz w:val="20"/>
          <w:szCs w:val="20"/>
        </w:rPr>
        <w:t>ti</w:t>
      </w:r>
      <w:r w:rsidR="00330E93" w:rsidRPr="00BA05C3">
        <w:rPr>
          <w:rFonts w:cs="Arial"/>
          <w:sz w:val="20"/>
          <w:szCs w:val="20"/>
        </w:rPr>
        <w:t>fi</w:t>
      </w:r>
      <w:r w:rsidR="00104A42" w:rsidRPr="00BA05C3">
        <w:rPr>
          <w:rFonts w:cs="Arial"/>
          <w:sz w:val="20"/>
          <w:szCs w:val="20"/>
        </w:rPr>
        <w:t>kuje minimum zdrojov potrebných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na obnovu a stanoví priority pri obnove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procesov a podporných systémov</w:t>
      </w:r>
    </w:p>
    <w:p w14:paraId="32EC0E2A" w14:textId="77777777" w:rsidR="00E40702" w:rsidRPr="00BA05C3" w:rsidRDefault="00E40702" w:rsidP="00104A42">
      <w:pPr>
        <w:rPr>
          <w:rFonts w:cs="Arial"/>
          <w:sz w:val="20"/>
          <w:szCs w:val="20"/>
        </w:rPr>
      </w:pPr>
    </w:p>
    <w:p w14:paraId="24E8352E" w14:textId="77777777" w:rsidR="00E40702" w:rsidRPr="00BA05C3" w:rsidRDefault="00470D1C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I</w:t>
      </w:r>
      <w:r w:rsidR="00E40702" w:rsidRPr="00BA05C3">
        <w:rPr>
          <w:rFonts w:cs="Arial"/>
          <w:b/>
          <w:sz w:val="20"/>
          <w:szCs w:val="20"/>
        </w:rPr>
        <w:t>ntrusion prevention system (IPS) systém na prevenciu narušenia</w:t>
      </w:r>
      <w:r w:rsidR="00E40702" w:rsidRPr="00BA05C3">
        <w:rPr>
          <w:rFonts w:cs="Arial"/>
          <w:sz w:val="20"/>
          <w:szCs w:val="20"/>
        </w:rPr>
        <w:t xml:space="preserve"> - proces alebo podsystém </w:t>
      </w:r>
      <w:r w:rsidR="002E2332" w:rsidRPr="00BA05C3">
        <w:rPr>
          <w:rFonts w:cs="Arial"/>
          <w:sz w:val="20"/>
          <w:szCs w:val="20"/>
        </w:rPr>
        <w:t>detegujúci</w:t>
      </w:r>
      <w:r w:rsidR="00E40702" w:rsidRPr="00BA05C3">
        <w:rPr>
          <w:rFonts w:cs="Arial"/>
          <w:sz w:val="20"/>
          <w:szCs w:val="20"/>
        </w:rPr>
        <w:t xml:space="preserve"> pokusy o narušenie alebo príznaky narušenia počítačového systému alebo siete, ktorý sa zároveň pokúša zabrániť aktivitám vedúcim k narušeniu počítačového systému alebo siete (v ideálnom prípade ešte pred dokonaním narušenia).</w:t>
      </w:r>
    </w:p>
    <w:p w14:paraId="7B4CE9F8" w14:textId="77777777" w:rsidR="00104A42" w:rsidRPr="00BA05C3" w:rsidRDefault="00104A42" w:rsidP="00A86D58">
      <w:pPr>
        <w:rPr>
          <w:rFonts w:cs="Arial"/>
          <w:sz w:val="20"/>
          <w:szCs w:val="20"/>
        </w:rPr>
      </w:pPr>
    </w:p>
    <w:p w14:paraId="50B8BB24" w14:textId="77777777" w:rsidR="00E40702" w:rsidRPr="00BA05C3" w:rsidRDefault="00AC35AA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Š</w:t>
      </w:r>
      <w:r w:rsidR="00E40702" w:rsidRPr="00BA05C3">
        <w:rPr>
          <w:rFonts w:cs="Arial"/>
          <w:b/>
          <w:sz w:val="20"/>
          <w:szCs w:val="20"/>
        </w:rPr>
        <w:t>kodlivý kód</w:t>
      </w:r>
      <w:r w:rsidR="00E40702" w:rsidRPr="00BA05C3">
        <w:rPr>
          <w:rFonts w:cs="Arial"/>
          <w:sz w:val="20"/>
          <w:szCs w:val="20"/>
        </w:rPr>
        <w:t xml:space="preserve"> - program, ktorý je zvyčajne tajne vložený do systému so zámerom narušiť dôvernosť, integritu alebo dostupnosť údajov, aplikácií, operačného systému alebo iných zdrojov cieľového systému, alebo nejakým iným spôsobom obťažovať alebo poškodzovať</w:t>
      </w:r>
    </w:p>
    <w:p w14:paraId="59F02B38" w14:textId="77777777" w:rsidR="00E40702" w:rsidRPr="00BA05C3" w:rsidRDefault="00E40702" w:rsidP="00E40702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obeť. Motívom vytvárania a šírenia škodlivého kódu je najčastejšie zisk.</w:t>
      </w:r>
    </w:p>
    <w:p w14:paraId="6DB6E6B2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1CBD3553" w14:textId="77777777" w:rsidR="00E40702" w:rsidRPr="00BA05C3" w:rsidRDefault="00E40702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Penetračné testovanie</w:t>
      </w:r>
      <w:r w:rsidRPr="00BA05C3">
        <w:rPr>
          <w:rFonts w:cs="Arial"/>
          <w:sz w:val="20"/>
          <w:szCs w:val="20"/>
        </w:rPr>
        <w:t xml:space="preserve"> - testovanie bezpečnosti systému, pri ktorom sa testujúci snažia na základe znalosti návrhu a implementácie informačného systému obísť jeho bezpečnostné funkcie (a preniknúť do systému)</w:t>
      </w:r>
    </w:p>
    <w:p w14:paraId="21B371F8" w14:textId="77777777" w:rsidR="00DB32F1" w:rsidRPr="00BA05C3" w:rsidRDefault="00DB32F1" w:rsidP="00E40702">
      <w:pPr>
        <w:rPr>
          <w:rFonts w:cs="Arial"/>
          <w:sz w:val="20"/>
          <w:szCs w:val="20"/>
        </w:rPr>
      </w:pPr>
    </w:p>
    <w:p w14:paraId="7C27EF23" w14:textId="77777777" w:rsidR="00DB32F1" w:rsidRPr="00BA05C3" w:rsidRDefault="00DB32F1" w:rsidP="00DB32F1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Sociálne inžinierstvo</w:t>
      </w:r>
      <w:r w:rsidRPr="00BA05C3">
        <w:rPr>
          <w:rFonts w:cs="Arial"/>
          <w:sz w:val="20"/>
          <w:szCs w:val="20"/>
        </w:rPr>
        <w:t xml:space="preserve"> - netechnické metódy prieniku do systémov (ale aj pokusy o podvod), založené na interakcii s inými ľuďmi, ktorých sa útočník snaží nejakým spôsobom oklamať a priviesť k tomu, aby porušili normálne bezpečnostné procedúry. Napríklad, podvodník sa môže pokúsiť získať dôveru oprávnenej osoby, tým, že sa vydáva za bezpečnostného experta, ktorý rieši akútny problém v informačnom systéme a požiada oprávnenú osobu, aby mu prezradila prístupové heslo, alebo umožnila prístup do systému. Podvodníci využívajú skutočnosť, že ľudia si väčšinou neuvedomujú hodnotu informácií, ktoré vlastnia ani potrebu ich ochrany; zneužívajú márnivosť, ochotu ľudí pomáhať, bezradnosť pri riešení neočakávaných situácií, rešpekt pred autoritami a iné prirodzené ľudské vlastnosti. Mnohé z útokov na informačné systémy prostredníctvom ich oprávnených používateľov využívajú metódy sociálneho inžinierstva.</w:t>
      </w:r>
    </w:p>
    <w:p w14:paraId="230E0CD3" w14:textId="77777777" w:rsidR="00E40702" w:rsidRPr="00BA05C3" w:rsidRDefault="00E40702" w:rsidP="00A86D58">
      <w:pPr>
        <w:rPr>
          <w:rFonts w:cs="Arial"/>
          <w:sz w:val="20"/>
          <w:szCs w:val="20"/>
        </w:rPr>
      </w:pPr>
    </w:p>
    <w:p w14:paraId="6D0EBEE9" w14:textId="77777777" w:rsidR="00152E47" w:rsidRPr="00BA05C3" w:rsidRDefault="00152E47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lastRenderedPageBreak/>
        <w:t>Hrozba</w:t>
      </w:r>
      <w:r w:rsidRPr="00BA05C3">
        <w:rPr>
          <w:rFonts w:cs="Arial"/>
          <w:sz w:val="20"/>
          <w:szCs w:val="20"/>
        </w:rPr>
        <w:t xml:space="preserve"> - objektívne existujúca možnosť, ktorej naplnenie je schopné spôsobiť škodu na informáciách, IKT systéme, technickej infraštruktúre, dobrom mene alebo iných aktívach organizácie.</w:t>
      </w:r>
    </w:p>
    <w:p w14:paraId="69BEDCB0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5A254971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152E47" w:rsidRPr="00BA05C3">
        <w:rPr>
          <w:rFonts w:cs="Arial"/>
          <w:b/>
          <w:sz w:val="20"/>
          <w:szCs w:val="20"/>
        </w:rPr>
        <w:t>nalýza hrozieb</w:t>
      </w:r>
      <w:r w:rsidR="00152E47" w:rsidRPr="00BA05C3">
        <w:rPr>
          <w:rFonts w:cs="Arial"/>
          <w:sz w:val="20"/>
          <w:szCs w:val="20"/>
        </w:rPr>
        <w:t xml:space="preserve"> - identifikovanie relevantných hrozieb voči systému (organizácii) a tiež identifikácia aktív, na ktoré sú tieto hrozby zamerané</w:t>
      </w:r>
    </w:p>
    <w:p w14:paraId="637F5767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27490514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152E47" w:rsidRPr="00BA05C3">
        <w:rPr>
          <w:rFonts w:cs="Arial"/>
          <w:b/>
          <w:sz w:val="20"/>
          <w:szCs w:val="20"/>
        </w:rPr>
        <w:t>dhad hrozby</w:t>
      </w:r>
      <w:r w:rsidR="00152E47" w:rsidRPr="00BA05C3">
        <w:rPr>
          <w:rFonts w:cs="Arial"/>
          <w:sz w:val="20"/>
          <w:szCs w:val="20"/>
        </w:rPr>
        <w:t xml:space="preserve"> -  formálne popísanie druhu a charakteru hrozby a vyhodnotenie úrovne hrozby voči aktívu</w:t>
      </w:r>
    </w:p>
    <w:p w14:paraId="37549101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424BAACE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M</w:t>
      </w:r>
      <w:r w:rsidR="00152E47" w:rsidRPr="00BA05C3">
        <w:rPr>
          <w:rFonts w:cs="Arial"/>
          <w:b/>
          <w:sz w:val="20"/>
          <w:szCs w:val="20"/>
        </w:rPr>
        <w:t>onitorovanie hrozieb</w:t>
      </w:r>
      <w:r w:rsidR="00152E47" w:rsidRPr="00BA05C3">
        <w:rPr>
          <w:rFonts w:cs="Arial"/>
          <w:sz w:val="20"/>
          <w:szCs w:val="20"/>
        </w:rPr>
        <w:t xml:space="preserve"> -  analýza záznamov monitorovania, prípadne aj iných údajov, zhromažďovaných s cieľom identifikovať udalosti v systéme, ktoré by mohli predstavovať porušenie, alebo pokus o porušenie bezpečnosti údajov alebo systému</w:t>
      </w:r>
    </w:p>
    <w:p w14:paraId="6BE479B3" w14:textId="77777777" w:rsidR="00AC35AA" w:rsidRPr="00BA05C3" w:rsidRDefault="00AC35AA" w:rsidP="00152E47">
      <w:pPr>
        <w:rPr>
          <w:rFonts w:cs="Arial"/>
          <w:sz w:val="20"/>
          <w:szCs w:val="20"/>
        </w:rPr>
      </w:pPr>
    </w:p>
    <w:p w14:paraId="371DB234" w14:textId="77777777" w:rsidR="00152E47" w:rsidRPr="00BA05C3" w:rsidRDefault="00152E47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Topológia</w:t>
      </w:r>
      <w:r w:rsidRPr="00BA05C3">
        <w:rPr>
          <w:rFonts w:cs="Arial"/>
          <w:sz w:val="20"/>
          <w:szCs w:val="20"/>
        </w:rPr>
        <w:t xml:space="preserve"> - geometrické usporiadanie systému alebo siete. Fyzická topológia popisuje kadiaľ vedú komunikačné linky spájajúce jednotlivé komponenty systému alebo siete a logická topológia popisuje tok údajov medzi komponentami systému alebo siete.</w:t>
      </w:r>
    </w:p>
    <w:p w14:paraId="094A3735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7F349636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Z</w:t>
      </w:r>
      <w:r w:rsidR="00152E47" w:rsidRPr="00BA05C3">
        <w:rPr>
          <w:rFonts w:cs="Arial"/>
          <w:b/>
          <w:sz w:val="20"/>
          <w:szCs w:val="20"/>
        </w:rPr>
        <w:t>odpovednosť používateľa od začiatku do konca</w:t>
      </w:r>
      <w:r w:rsidR="00152E47" w:rsidRPr="00BA05C3">
        <w:rPr>
          <w:rFonts w:cs="Arial"/>
          <w:sz w:val="20"/>
          <w:szCs w:val="20"/>
        </w:rPr>
        <w:t xml:space="preserve"> - vlastnosť systému, ktorá umožňuje jednoznačne zisti</w:t>
      </w:r>
      <w:r w:rsidR="00127D2C" w:rsidRPr="00BA05C3">
        <w:rPr>
          <w:rFonts w:cs="Arial"/>
          <w:sz w:val="20"/>
          <w:szCs w:val="20"/>
        </w:rPr>
        <w:t>ť</w:t>
      </w:r>
      <w:r w:rsidR="00152E47" w:rsidRPr="00BA05C3">
        <w:rPr>
          <w:rFonts w:cs="Arial"/>
          <w:sz w:val="20"/>
          <w:szCs w:val="20"/>
        </w:rPr>
        <w:t>, aké činnosti daná entita vykonávala v systéme od vstupu do systému až po jeho opustenie (odhlásenie sa zo systému)</w:t>
      </w:r>
    </w:p>
    <w:p w14:paraId="1F738B08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2EA97DA9" w14:textId="77777777" w:rsidR="00152E47" w:rsidRPr="00BA05C3" w:rsidRDefault="004E202F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Zraniteľnosť</w:t>
      </w:r>
      <w:r w:rsidR="00152E47" w:rsidRPr="00BA05C3">
        <w:rPr>
          <w:rFonts w:cs="Arial"/>
          <w:sz w:val="20"/>
          <w:szCs w:val="20"/>
        </w:rPr>
        <w:t xml:space="preserve"> - slabé miesto informačného systému, šifrovacieho systému, alebo komponentov, ktoré môže byt’ využité pre vedenie útoku.</w:t>
      </w:r>
    </w:p>
    <w:p w14:paraId="3746885F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27EA8565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152E47" w:rsidRPr="00BA05C3">
        <w:rPr>
          <w:rFonts w:cs="Arial"/>
          <w:b/>
          <w:sz w:val="20"/>
          <w:szCs w:val="20"/>
        </w:rPr>
        <w:t>nalýza zraniteľnosti</w:t>
      </w:r>
      <w:r w:rsidR="00127D2C" w:rsidRPr="00BA05C3">
        <w:rPr>
          <w:rFonts w:cs="Arial"/>
          <w:sz w:val="20"/>
          <w:szCs w:val="20"/>
        </w:rPr>
        <w:t xml:space="preserve"> - </w:t>
      </w:r>
      <w:r w:rsidR="00152E47" w:rsidRPr="00BA05C3">
        <w:rPr>
          <w:rFonts w:cs="Arial"/>
          <w:sz w:val="20"/>
          <w:szCs w:val="20"/>
        </w:rPr>
        <w:t xml:space="preserve"> systematické overovanie informačného systému alebo produktu s </w:t>
      </w:r>
      <w:r w:rsidRPr="00BA05C3">
        <w:rPr>
          <w:rFonts w:cs="Arial"/>
          <w:sz w:val="20"/>
          <w:szCs w:val="20"/>
        </w:rPr>
        <w:t xml:space="preserve"> </w:t>
      </w:r>
      <w:r w:rsidR="00152E47" w:rsidRPr="00BA05C3">
        <w:rPr>
          <w:rFonts w:cs="Arial"/>
          <w:sz w:val="20"/>
          <w:szCs w:val="20"/>
        </w:rPr>
        <w:t>cieľom určiť adekvátnosť bezpečnostných opatrení, identifikovať bezpečnostné nedostatky, získať údaje na predikciu účinnosti navrhovaných bezpečnostných opatrení a potvrdiť adekvátnosť takýchto opatrení po ich implementácií.</w:t>
      </w:r>
    </w:p>
    <w:p w14:paraId="6B0C4835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513B1542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152E47" w:rsidRPr="00BA05C3">
        <w:rPr>
          <w:rFonts w:cs="Arial"/>
          <w:b/>
          <w:sz w:val="20"/>
          <w:szCs w:val="20"/>
        </w:rPr>
        <w:t>osúdenie/hodnotenie zraniteľností</w:t>
      </w:r>
      <w:r w:rsidR="00152E47" w:rsidRPr="00BA05C3">
        <w:rPr>
          <w:rFonts w:cs="Arial"/>
          <w:sz w:val="20"/>
          <w:szCs w:val="20"/>
        </w:rPr>
        <w:t xml:space="preserve"> - formálne popísanie a hodnotenie zraniteľností, ktoré zahŕňa citlivosť určitého systému na špecifický útok</w:t>
      </w:r>
    </w:p>
    <w:p w14:paraId="62AB767E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66EDA0BB" w14:textId="77777777" w:rsidR="004E202F" w:rsidRPr="00BA05C3" w:rsidRDefault="004E202F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Služb</w:t>
      </w:r>
      <w:r w:rsidR="000402F7" w:rsidRPr="00BA05C3">
        <w:rPr>
          <w:rFonts w:cs="Arial"/>
          <w:b/>
          <w:sz w:val="20"/>
          <w:szCs w:val="20"/>
        </w:rPr>
        <w:t>y</w:t>
      </w:r>
      <w:r w:rsidR="000402F7" w:rsidRPr="00BA05C3">
        <w:rPr>
          <w:rFonts w:cs="Arial"/>
          <w:sz w:val="20"/>
          <w:szCs w:val="20"/>
        </w:rPr>
        <w:t>:</w:t>
      </w:r>
    </w:p>
    <w:p w14:paraId="453C016C" w14:textId="77777777" w:rsidR="004E202F" w:rsidRPr="00BA05C3" w:rsidRDefault="004E202F" w:rsidP="004E202F">
      <w:pPr>
        <w:pStyle w:val="Odsekzoznamu"/>
        <w:numPr>
          <w:ilvl w:val="0"/>
          <w:numId w:val="1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b/>
          <w:sz w:val="20"/>
          <w:szCs w:val="20"/>
          <w:lang w:val="sk-SK"/>
        </w:rPr>
        <w:t>služb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y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verejnej správy</w:t>
      </w:r>
      <w:r w:rsidR="000402F7" w:rsidRPr="00BA05C3">
        <w:rPr>
          <w:rFonts w:ascii="Arial" w:hAnsi="Arial" w:cs="Arial"/>
          <w:sz w:val="20"/>
          <w:szCs w:val="20"/>
          <w:lang w:val="sk-SK"/>
        </w:rPr>
        <w:t xml:space="preserve"> -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výkon právomocí, práv a povinností orgánov riadenia, ktorých rozsah a spôsob výkonu ustanovujú osobitné predpisy, </w:t>
      </w:r>
    </w:p>
    <w:p w14:paraId="2A0F5DC2" w14:textId="77777777" w:rsidR="004E202F" w:rsidRPr="00BA05C3" w:rsidRDefault="004E202F" w:rsidP="004E202F">
      <w:pPr>
        <w:pStyle w:val="Odsekzoznamu"/>
        <w:numPr>
          <w:ilvl w:val="0"/>
          <w:numId w:val="1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b/>
          <w:sz w:val="20"/>
          <w:szCs w:val="20"/>
          <w:lang w:val="sk-SK"/>
        </w:rPr>
        <w:t>elektronick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é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služb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y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verejnej správy</w:t>
      </w:r>
      <w:r w:rsidR="000402F7" w:rsidRPr="00BA05C3">
        <w:rPr>
          <w:rFonts w:ascii="Arial" w:hAnsi="Arial" w:cs="Arial"/>
          <w:sz w:val="20"/>
          <w:szCs w:val="20"/>
          <w:lang w:val="sk-SK"/>
        </w:rPr>
        <w:t xml:space="preserve"> -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elektronická forma komunikácie s orgánmi riadenia pri vybavovaní podaní, oznámení, prístupe k informáciám a ich poskytovaní, alebo účasti verejnosti na správe verejných vecí, </w:t>
      </w:r>
    </w:p>
    <w:p w14:paraId="2A8CA6EE" w14:textId="77777777" w:rsidR="004E202F" w:rsidRPr="00BA05C3" w:rsidRDefault="004E202F" w:rsidP="004E202F">
      <w:pPr>
        <w:pStyle w:val="Odsekzoznamu"/>
        <w:numPr>
          <w:ilvl w:val="0"/>
          <w:numId w:val="1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b/>
          <w:sz w:val="20"/>
          <w:szCs w:val="20"/>
          <w:lang w:val="sk-SK"/>
        </w:rPr>
        <w:t>služb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y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vo verejnom záujme</w:t>
      </w:r>
      <w:r w:rsidR="000402F7" w:rsidRPr="00BA05C3">
        <w:rPr>
          <w:rFonts w:ascii="Arial" w:hAnsi="Arial" w:cs="Arial"/>
          <w:sz w:val="20"/>
          <w:szCs w:val="20"/>
          <w:lang w:val="sk-SK"/>
        </w:rPr>
        <w:t xml:space="preserve"> -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výkon právomocí, práv a povinností orgánov riadenia, ktorých rozsah ustanovuje osobitný predpis, pričom spôsob ich výkonu osobitný predpis neustanovuje, </w:t>
      </w:r>
    </w:p>
    <w:p w14:paraId="70ECCEED" w14:textId="77777777" w:rsidR="004E202F" w:rsidRPr="00BA05C3" w:rsidRDefault="004E202F">
      <w:pPr>
        <w:rPr>
          <w:rFonts w:cs="Arial"/>
          <w:sz w:val="20"/>
          <w:szCs w:val="20"/>
        </w:rPr>
      </w:pPr>
    </w:p>
    <w:p w14:paraId="4DE23C6D" w14:textId="6B0B9A0B" w:rsidR="00F31188" w:rsidRPr="00BA05C3" w:rsidRDefault="00F3118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Kritický proces</w:t>
      </w:r>
      <w:r w:rsidRPr="00BA05C3">
        <w:rPr>
          <w:rFonts w:cs="Arial"/>
          <w:sz w:val="20"/>
          <w:szCs w:val="20"/>
        </w:rPr>
        <w:t xml:space="preserve"> – činnosti povinnej osoby z hľadiska ich závislosti na ISVS bez ktorých povinná osoba nie je schopná vykonávať služby.</w:t>
      </w:r>
    </w:p>
    <w:p w14:paraId="3721902F" w14:textId="77777777" w:rsidR="00F31188" w:rsidRPr="00BA05C3" w:rsidRDefault="00F31188">
      <w:pPr>
        <w:rPr>
          <w:rFonts w:cs="Arial"/>
          <w:sz w:val="20"/>
          <w:szCs w:val="20"/>
        </w:rPr>
      </w:pPr>
    </w:p>
    <w:p w14:paraId="1DA51C0A" w14:textId="537839CA" w:rsidR="00941FF6" w:rsidRDefault="00941FF6">
      <w:pPr>
        <w:spacing w:after="160" w:line="259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464DCEAD" w14:textId="77777777" w:rsidR="00F31188" w:rsidRPr="00BA05C3" w:rsidRDefault="00F31188">
      <w:pPr>
        <w:rPr>
          <w:rFonts w:cs="Arial"/>
          <w:sz w:val="20"/>
          <w:szCs w:val="20"/>
        </w:rPr>
      </w:pPr>
    </w:p>
    <w:p w14:paraId="7B350C98" w14:textId="77777777" w:rsidR="00F31188" w:rsidRPr="00BA05C3" w:rsidRDefault="00F31188">
      <w:pPr>
        <w:rPr>
          <w:rFonts w:cs="Arial"/>
          <w:sz w:val="20"/>
          <w:szCs w:val="20"/>
        </w:rPr>
      </w:pPr>
    </w:p>
    <w:p w14:paraId="47CB4B77" w14:textId="77777777" w:rsidR="00FB4799" w:rsidRPr="00BA05C3" w:rsidRDefault="00FB4799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Do politiky</w:t>
      </w:r>
      <w:r w:rsidR="000402F7" w:rsidRPr="00BA05C3">
        <w:rPr>
          <w:rFonts w:cs="Arial"/>
          <w:sz w:val="20"/>
          <w:szCs w:val="20"/>
        </w:rPr>
        <w:t xml:space="preserve"> (</w:t>
      </w:r>
      <w:r w:rsidR="002E2332" w:rsidRPr="00BA05C3">
        <w:rPr>
          <w:rFonts w:cs="Arial"/>
          <w:sz w:val="20"/>
          <w:szCs w:val="20"/>
        </w:rPr>
        <w:t xml:space="preserve">vložiť </w:t>
      </w:r>
      <w:r w:rsidR="000402F7" w:rsidRPr="00BA05C3">
        <w:rPr>
          <w:rFonts w:cs="Arial"/>
          <w:sz w:val="20"/>
          <w:szCs w:val="20"/>
        </w:rPr>
        <w:t xml:space="preserve">za </w:t>
      </w:r>
      <w:r w:rsidR="002E2332" w:rsidRPr="00BA05C3">
        <w:rPr>
          <w:rFonts w:cs="Arial"/>
          <w:sz w:val="20"/>
          <w:szCs w:val="20"/>
        </w:rPr>
        <w:t>č.14</w:t>
      </w:r>
      <w:r w:rsidR="000402F7" w:rsidRPr="00BA05C3">
        <w:rPr>
          <w:rFonts w:cs="Arial"/>
          <w:sz w:val="20"/>
          <w:szCs w:val="20"/>
        </w:rPr>
        <w:t xml:space="preserve"> písmena</w:t>
      </w:r>
      <w:r w:rsidR="002E2332" w:rsidRPr="00BA05C3">
        <w:rPr>
          <w:rFonts w:cs="Arial"/>
          <w:sz w:val="20"/>
          <w:szCs w:val="20"/>
        </w:rPr>
        <w:t xml:space="preserve"> a)</w:t>
      </w:r>
      <w:r w:rsidR="000402F7" w:rsidRPr="00BA05C3">
        <w:rPr>
          <w:rFonts w:cs="Arial"/>
          <w:sz w:val="20"/>
          <w:szCs w:val="20"/>
        </w:rPr>
        <w:t xml:space="preserve"> v §</w:t>
      </w:r>
      <w:r w:rsidR="002E2332" w:rsidRPr="00BA05C3">
        <w:rPr>
          <w:rFonts w:cs="Arial"/>
          <w:sz w:val="20"/>
          <w:szCs w:val="20"/>
        </w:rPr>
        <w:t>29)</w:t>
      </w:r>
    </w:p>
    <w:p w14:paraId="5D1AE753" w14:textId="77777777" w:rsidR="00FB4799" w:rsidRPr="00BA05C3" w:rsidRDefault="00FB4799">
      <w:pPr>
        <w:rPr>
          <w:rFonts w:cs="Arial"/>
          <w:sz w:val="20"/>
          <w:szCs w:val="20"/>
        </w:rPr>
      </w:pPr>
    </w:p>
    <w:p w14:paraId="6C2945D9" w14:textId="77777777" w:rsidR="00FB4799" w:rsidRPr="00BA05C3" w:rsidRDefault="00FB4799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určí bezpečnostné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opatrenia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na úrovni procesnej, organizačnej a technickej, v nadväznosti na rozhodnutia o spôsobe riadenia rizika, a určí opatrenia na ochranu </w:t>
      </w:r>
      <w:r w:rsidR="004E202F" w:rsidRPr="00BA05C3">
        <w:rPr>
          <w:rFonts w:ascii="Arial" w:hAnsi="Arial" w:cs="Arial"/>
          <w:sz w:val="20"/>
          <w:szCs w:val="20"/>
          <w:lang w:val="sk-SK"/>
        </w:rPr>
        <w:t>dôvernosti, dostupnosti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a integrity informácií, vrátane o</w:t>
      </w:r>
      <w:r w:rsidR="004E202F" w:rsidRPr="00BA05C3">
        <w:rPr>
          <w:rFonts w:ascii="Arial" w:hAnsi="Arial" w:cs="Arial"/>
          <w:sz w:val="20"/>
          <w:szCs w:val="20"/>
          <w:lang w:val="sk-SK"/>
        </w:rPr>
        <w:t>chrany osobných údajov v zmysle osobitných predpisov</w:t>
      </w:r>
      <w:r w:rsidR="004E202F" w:rsidRPr="00BA05C3">
        <w:rPr>
          <w:rStyle w:val="Odkaznapoznmkupodiarou"/>
          <w:rFonts w:ascii="Arial" w:hAnsi="Arial" w:cs="Arial"/>
          <w:sz w:val="20"/>
          <w:szCs w:val="20"/>
          <w:lang w:val="sk-SK"/>
        </w:rPr>
        <w:footnoteReference w:id="3"/>
      </w:r>
      <w:r w:rsidRPr="00BA05C3">
        <w:rPr>
          <w:rFonts w:ascii="Arial" w:hAnsi="Arial" w:cs="Arial"/>
          <w:sz w:val="20"/>
          <w:szCs w:val="20"/>
          <w:lang w:val="sk-SK"/>
        </w:rPr>
        <w:t>,</w:t>
      </w:r>
    </w:p>
    <w:p w14:paraId="066988DA" w14:textId="5DB1AF30" w:rsidR="00FB4799" w:rsidRPr="00BA05C3" w:rsidRDefault="00D01167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vyčlení zdroje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na zabezpečenie implementácie a riadneho fungovania bezpečnostných opatrení, </w:t>
      </w:r>
    </w:p>
    <w:p w14:paraId="19B3BFC8" w14:textId="77777777" w:rsidR="00FB4799" w:rsidRPr="00BA05C3" w:rsidRDefault="00FB4799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určí prostriedky kontroly uplatňovania bezpečnostných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opatrení</w:t>
      </w:r>
      <w:r w:rsidRPr="00BA05C3">
        <w:rPr>
          <w:rFonts w:ascii="Arial" w:hAnsi="Arial" w:cs="Arial"/>
          <w:sz w:val="20"/>
          <w:szCs w:val="20"/>
          <w:lang w:val="sk-SK"/>
        </w:rPr>
        <w:t>,</w:t>
      </w:r>
    </w:p>
    <w:p w14:paraId="1FD1120E" w14:textId="77777777" w:rsidR="004E202F" w:rsidRPr="00BA05C3" w:rsidRDefault="00FB4799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určí postupy riešenia bezpečnostných incidentov v prípade narušenia definovaných bezpečnostných cieľov, a to aj v nadväznosti na mechanizmy riešenia bezpečnostných incidentov</w:t>
      </w:r>
    </w:p>
    <w:p w14:paraId="32AE77FB" w14:textId="49DD6F1D" w:rsidR="00FB4799" w:rsidRPr="00BA05C3" w:rsidRDefault="004E202F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určí minimálny rozsah </w:t>
      </w:r>
      <w:r w:rsidR="00FB4799" w:rsidRPr="00BA05C3">
        <w:rPr>
          <w:rFonts w:ascii="Arial" w:hAnsi="Arial" w:cs="Arial"/>
          <w:sz w:val="20"/>
          <w:szCs w:val="20"/>
          <w:lang w:val="sk-SK"/>
        </w:rPr>
        <w:t>vyhodnocovani</w:t>
      </w:r>
      <w:r w:rsidRPr="00BA05C3">
        <w:rPr>
          <w:rFonts w:ascii="Arial" w:hAnsi="Arial" w:cs="Arial"/>
          <w:sz w:val="20"/>
          <w:szCs w:val="20"/>
          <w:lang w:val="sk-SK"/>
        </w:rPr>
        <w:t>a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stavu bezpečnosti informačných technológií verejnej správy najmenej raz ročne vo forme správy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schvaľovanej na najvyššej úrovni povinnej osoby</w:t>
      </w:r>
      <w:r w:rsidR="009C659B" w:rsidRPr="00BA05C3">
        <w:rPr>
          <w:rFonts w:ascii="Arial" w:hAnsi="Arial" w:cs="Arial"/>
          <w:sz w:val="20"/>
          <w:szCs w:val="20"/>
          <w:lang w:val="sk-SK"/>
        </w:rPr>
        <w:t>. Minimálne vstupy pre vyhodnotenie stavu sú:</w:t>
      </w:r>
    </w:p>
    <w:p w14:paraId="648B2A2A" w14:textId="70686EC7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výsledky v oblasti kontrolných mechanizmov podľa § 32 vrátane správy z bezpečnostného auditu, prijatých opatrení na odstránenie prípadných zistených nedostatkov a hodnotenie účinnosti týchto opatrení</w:t>
      </w:r>
    </w:p>
    <w:p w14:paraId="0354B232" w14:textId="40DAEFA6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akceptácia zvyškových rizík zistených pri analýze rizík</w:t>
      </w:r>
    </w:p>
    <w:p w14:paraId="716EC07A" w14:textId="6DC4B841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účinnosti opatrení prijatých na ošetrenie rizík</w:t>
      </w:r>
    </w:p>
    <w:p w14:paraId="2A28795D" w14:textId="458536DA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dostatočnosti zdrojov potrebných pre účinnú realizáciu bezpečnostných opatrení</w:t>
      </w:r>
    </w:p>
    <w:p w14:paraId="357E335D" w14:textId="75FE48B6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 dostupnosti a výpadkov služieb vplyvom bezpečnostných incidentov</w:t>
      </w:r>
    </w:p>
    <w:p w14:paraId="22961F4A" w14:textId="06C64732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dopadov bezpečnostných incidentov vrátane sankcií z dôvodu narušenia súkromia podľa osobitného predpisu (udelených štátom alebo vyplatených dotknutým osobám)</w:t>
      </w:r>
    </w:p>
    <w:p w14:paraId="2E016682" w14:textId="7FA604F4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účinnosti testovania BCM</w:t>
      </w:r>
    </w:p>
    <w:p w14:paraId="6A3DAA4E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5ABB4F2C" w14:textId="77777777" w:rsidR="00FB4799" w:rsidRPr="00BA05C3" w:rsidRDefault="00FB4799" w:rsidP="00FB4799">
      <w:pPr>
        <w:jc w:val="center"/>
        <w:rPr>
          <w:rFonts w:cs="Arial"/>
          <w:b/>
          <w:sz w:val="20"/>
          <w:szCs w:val="20"/>
        </w:rPr>
      </w:pPr>
    </w:p>
    <w:p w14:paraId="5ED926D8" w14:textId="0CD03C54" w:rsidR="00FB4799" w:rsidRPr="00BA05C3" w:rsidRDefault="00FB4799" w:rsidP="00FB4799">
      <w:pPr>
        <w:jc w:val="center"/>
        <w:rPr>
          <w:rFonts w:cs="Arial"/>
          <w:b/>
          <w:sz w:val="20"/>
          <w:szCs w:val="20"/>
        </w:rPr>
      </w:pPr>
    </w:p>
    <w:p w14:paraId="4BB420D5" w14:textId="57AAEA12" w:rsidR="00416419" w:rsidRPr="00BA05C3" w:rsidRDefault="00BA05C3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>Z</w:t>
      </w:r>
      <w:r w:rsidR="00F31188" w:rsidRPr="00BA05C3">
        <w:rPr>
          <w:rFonts w:cs="Arial"/>
          <w:b/>
          <w:color w:val="5B9BD5" w:themeColor="accent1"/>
          <w:sz w:val="20"/>
          <w:szCs w:val="20"/>
        </w:rPr>
        <w:t>meniť názov § 31 (už dnes je tam priplácnuté BCM a to nedostatočne) na</w:t>
      </w:r>
    </w:p>
    <w:p w14:paraId="383D63CD" w14:textId="4DB4ED19" w:rsidR="009C659B" w:rsidRPr="00BA05C3" w:rsidRDefault="00F31188" w:rsidP="000402F7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 xml:space="preserve">§ 31 Manažment rizík  pre oblasť informačnej bezpečnosti </w:t>
      </w:r>
      <w:r w:rsidRPr="00BA05C3">
        <w:rPr>
          <w:rFonts w:cs="Arial"/>
          <w:b/>
          <w:sz w:val="20"/>
          <w:szCs w:val="20"/>
        </w:rPr>
        <w:t>a riadenie kontinuity</w:t>
      </w:r>
    </w:p>
    <w:p w14:paraId="60B27134" w14:textId="77777777" w:rsidR="00BA05C3" w:rsidRPr="00BA05C3" w:rsidRDefault="00BA05C3" w:rsidP="000402F7">
      <w:pPr>
        <w:rPr>
          <w:rFonts w:cs="Arial"/>
          <w:b/>
          <w:sz w:val="20"/>
          <w:szCs w:val="20"/>
        </w:rPr>
      </w:pPr>
    </w:p>
    <w:p w14:paraId="38ADB387" w14:textId="64A582C5" w:rsidR="00BA05C3" w:rsidRPr="00BA05C3" w:rsidRDefault="00BA05C3" w:rsidP="000402F7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Odsek 1</w:t>
      </w:r>
    </w:p>
    <w:p w14:paraId="3C96A76B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Bezpečnostná klasifikácia informácie</w:t>
      </w:r>
    </w:p>
    <w:p w14:paraId="7AA18444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</w:p>
    <w:p w14:paraId="77FE67F6" w14:textId="51C64F85" w:rsidR="00BA05C3" w:rsidRPr="00BA05C3" w:rsidRDefault="00BA05C3" w:rsidP="00BA05C3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Štandardom pre bezpečnostnú klasifikáciu informácie je rozdelenie informác</w:t>
      </w:r>
      <w:r w:rsidRPr="00BA05C3">
        <w:rPr>
          <w:rFonts w:cs="Arial"/>
          <w:sz w:val="20"/>
          <w:szCs w:val="20"/>
        </w:rPr>
        <w:t>ií v ISVS</w:t>
      </w:r>
      <w:r w:rsidRPr="00BA05C3">
        <w:rPr>
          <w:rFonts w:cs="Arial"/>
          <w:sz w:val="20"/>
          <w:szCs w:val="20"/>
        </w:rPr>
        <w:t xml:space="preserve"> do tried podľa potrieb ochrany</w:t>
      </w:r>
      <w:r w:rsidRPr="00BA05C3">
        <w:rPr>
          <w:rFonts w:cs="Arial"/>
          <w:sz w:val="20"/>
          <w:szCs w:val="20"/>
        </w:rPr>
        <w:t xml:space="preserve"> v súlade s potrebou úrovňou ochrany s minimálnym výsledkom</w:t>
      </w:r>
      <w:r w:rsidRPr="00BA05C3">
        <w:rPr>
          <w:rFonts w:cs="Arial"/>
          <w:sz w:val="20"/>
          <w:szCs w:val="20"/>
        </w:rPr>
        <w:t xml:space="preserve"> bezpečnostnej klasifikácie informácie idTypuInformácie  [dôvernosť:  C; integrita: I; dostupnosť:  Av, autentickosť: Au], kde </w:t>
      </w:r>
    </w:p>
    <w:p w14:paraId="75E750F5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idTypuInformácie je identifikátor označujúci druh informácie z hľadiska obsahu, alebo účelu (administratívna, osobné údaje, utajované skutočnosti, zdravotné údaje, mzdy, a.i.)</w:t>
      </w:r>
    </w:p>
    <w:p w14:paraId="4619CC4D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C  je potrebná úroveň ochrany dôvernosti; C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{nulová, nízka, stredná, vysoká}</w:t>
      </w:r>
    </w:p>
    <w:p w14:paraId="66BF8534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I    je potrebná úroveň ochrany integrity;  I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5C6616EC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Av je potrebná úroveň ochrany dostupnosti; Av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538A3F50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Au je potrebná úroveň ochrany autentickosti; Au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049BB619" w14:textId="77777777" w:rsidR="00BA05C3" w:rsidRPr="00BA05C3" w:rsidRDefault="00BA05C3" w:rsidP="000402F7">
      <w:pPr>
        <w:rPr>
          <w:rFonts w:cs="Arial"/>
          <w:b/>
          <w:sz w:val="20"/>
          <w:szCs w:val="20"/>
        </w:rPr>
      </w:pPr>
    </w:p>
    <w:p w14:paraId="3FE5887E" w14:textId="77777777" w:rsidR="00BA05C3" w:rsidRPr="00BA05C3" w:rsidRDefault="00BA05C3" w:rsidP="000402F7">
      <w:pPr>
        <w:rPr>
          <w:rFonts w:cs="Arial"/>
          <w:b/>
          <w:sz w:val="20"/>
          <w:szCs w:val="20"/>
        </w:rPr>
      </w:pPr>
    </w:p>
    <w:p w14:paraId="7EC33D8E" w14:textId="66FA4FFF" w:rsidR="00F31188" w:rsidRPr="00BA05C3" w:rsidRDefault="00F31188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 xml:space="preserve">Existujúce a)-e) dať ako odsek </w:t>
      </w:r>
      <w:r w:rsidR="00BA05C3" w:rsidRPr="00BA05C3">
        <w:rPr>
          <w:rFonts w:cs="Arial"/>
          <w:b/>
          <w:color w:val="5B9BD5" w:themeColor="accent1"/>
          <w:sz w:val="20"/>
          <w:szCs w:val="20"/>
        </w:rPr>
        <w:t>2</w:t>
      </w:r>
      <w:r w:rsidRPr="00BA05C3">
        <w:rPr>
          <w:rFonts w:cs="Arial"/>
          <w:b/>
          <w:color w:val="5B9BD5" w:themeColor="accent1"/>
          <w:sz w:val="20"/>
          <w:szCs w:val="20"/>
        </w:rPr>
        <w:t>.</w:t>
      </w:r>
    </w:p>
    <w:p w14:paraId="585C6897" w14:textId="5AE1FB9D" w:rsidR="000402F7" w:rsidRPr="00BA05C3" w:rsidRDefault="000402F7" w:rsidP="000402F7">
      <w:pPr>
        <w:rPr>
          <w:rFonts w:cs="Arial"/>
          <w:b/>
          <w:color w:val="5B9BD5" w:themeColor="accent1"/>
          <w:sz w:val="20"/>
          <w:szCs w:val="20"/>
        </w:rPr>
      </w:pPr>
    </w:p>
    <w:p w14:paraId="61877122" w14:textId="2914EEED" w:rsidR="00F31188" w:rsidRPr="00BA05C3" w:rsidRDefault="00F31188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>Bod f) presunúť do ods.</w:t>
      </w:r>
      <w:r w:rsidR="00BA05C3" w:rsidRPr="00BA05C3">
        <w:rPr>
          <w:rFonts w:cs="Arial"/>
          <w:b/>
          <w:color w:val="5B9BD5" w:themeColor="accent1"/>
          <w:sz w:val="20"/>
          <w:szCs w:val="20"/>
        </w:rPr>
        <w:t>3</w:t>
      </w:r>
      <w:r w:rsidRPr="00BA05C3">
        <w:rPr>
          <w:rFonts w:cs="Arial"/>
          <w:b/>
          <w:color w:val="5B9BD5" w:themeColor="accent1"/>
          <w:sz w:val="20"/>
          <w:szCs w:val="20"/>
        </w:rPr>
        <w:t xml:space="preserve"> a)</w:t>
      </w:r>
    </w:p>
    <w:p w14:paraId="77185FC2" w14:textId="6C82603A" w:rsidR="00F31188" w:rsidRPr="00BA05C3" w:rsidRDefault="00F31188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 xml:space="preserve">V odseku </w:t>
      </w:r>
      <w:r w:rsidR="00BA05C3" w:rsidRPr="00BA05C3">
        <w:rPr>
          <w:rFonts w:cs="Arial"/>
          <w:b/>
          <w:color w:val="5B9BD5" w:themeColor="accent1"/>
          <w:sz w:val="20"/>
          <w:szCs w:val="20"/>
        </w:rPr>
        <w:t>2</w:t>
      </w:r>
      <w:r w:rsidRPr="00BA05C3">
        <w:rPr>
          <w:rFonts w:cs="Arial"/>
          <w:b/>
          <w:color w:val="5B9BD5" w:themeColor="accent1"/>
          <w:sz w:val="20"/>
          <w:szCs w:val="20"/>
        </w:rPr>
        <w:t xml:space="preserve"> pokračovať pri štandardoch pre analýzu rizík:</w:t>
      </w:r>
    </w:p>
    <w:p w14:paraId="6C42FAEC" w14:textId="6DBC09E4" w:rsidR="0081260B" w:rsidRPr="00E47B9A" w:rsidRDefault="00F31188" w:rsidP="00BA05C3">
      <w:pPr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 xml:space="preserve">f) </w:t>
      </w:r>
      <w:r w:rsidR="009C659B" w:rsidRPr="00E47B9A">
        <w:rPr>
          <w:rFonts w:cs="Arial"/>
          <w:sz w:val="20"/>
          <w:szCs w:val="20"/>
        </w:rPr>
        <w:t>V nadväznosti na klasifikáciu</w:t>
      </w:r>
      <w:r w:rsidR="00BA05C3" w:rsidRPr="00E47B9A">
        <w:rPr>
          <w:rFonts w:cs="Arial"/>
          <w:sz w:val="20"/>
          <w:szCs w:val="20"/>
        </w:rPr>
        <w:t xml:space="preserve"> informácií v ISVS</w:t>
      </w:r>
      <w:r w:rsidR="009C659B" w:rsidRPr="00E47B9A">
        <w:rPr>
          <w:rFonts w:cs="Arial"/>
          <w:sz w:val="20"/>
          <w:szCs w:val="20"/>
        </w:rPr>
        <w:t xml:space="preserve"> a </w:t>
      </w:r>
      <w:r w:rsidR="00BA05C3" w:rsidRPr="00E47B9A">
        <w:rPr>
          <w:rFonts w:cs="Arial"/>
          <w:sz w:val="20"/>
          <w:szCs w:val="20"/>
        </w:rPr>
        <w:t>bezpečn</w:t>
      </w:r>
      <w:r w:rsidR="009C659B" w:rsidRPr="00E47B9A">
        <w:rPr>
          <w:rFonts w:cs="Arial"/>
          <w:sz w:val="20"/>
          <w:szCs w:val="20"/>
        </w:rPr>
        <w:t>ý manažment konfigurácií</w:t>
      </w:r>
      <w:r w:rsidRPr="00E47B9A">
        <w:rPr>
          <w:rFonts w:cs="Arial"/>
          <w:sz w:val="20"/>
          <w:szCs w:val="20"/>
        </w:rPr>
        <w:t xml:space="preserve"> je nutné aby povinná osoba </w:t>
      </w:r>
      <w:r w:rsidR="00BA05C3" w:rsidRPr="00E47B9A">
        <w:rPr>
          <w:rFonts w:cs="Arial"/>
          <w:sz w:val="20"/>
          <w:szCs w:val="20"/>
        </w:rPr>
        <w:t xml:space="preserve">zohľadnila analýze dopadov všetky </w:t>
      </w:r>
      <w:r w:rsidRPr="00E47B9A">
        <w:rPr>
          <w:rFonts w:cs="Arial"/>
          <w:sz w:val="20"/>
          <w:szCs w:val="20"/>
        </w:rPr>
        <w:t>aktíva súvisiace s</w:t>
      </w:r>
      <w:r w:rsidR="00BA05C3" w:rsidRPr="00E47B9A">
        <w:rPr>
          <w:rFonts w:cs="Arial"/>
          <w:sz w:val="20"/>
          <w:szCs w:val="20"/>
        </w:rPr>
        <w:t> </w:t>
      </w:r>
      <w:r w:rsidRPr="00E47B9A">
        <w:rPr>
          <w:rFonts w:cs="Arial"/>
          <w:sz w:val="20"/>
          <w:szCs w:val="20"/>
        </w:rPr>
        <w:t>ISV</w:t>
      </w:r>
      <w:r w:rsidR="00BA05C3" w:rsidRPr="00E47B9A">
        <w:rPr>
          <w:rFonts w:cs="Arial"/>
          <w:sz w:val="20"/>
          <w:szCs w:val="20"/>
        </w:rPr>
        <w:t>S vrátane závislosti služieb povinnej osoby na ISVS pri podpore kritických procesov</w:t>
      </w:r>
      <w:r w:rsidRPr="00E47B9A">
        <w:rPr>
          <w:rFonts w:cs="Arial"/>
          <w:sz w:val="20"/>
          <w:szCs w:val="20"/>
        </w:rPr>
        <w:t>.</w:t>
      </w:r>
    </w:p>
    <w:p w14:paraId="2365E1D3" w14:textId="77777777" w:rsidR="00BA05C3" w:rsidRPr="00E47B9A" w:rsidRDefault="00BA05C3" w:rsidP="00416419">
      <w:pPr>
        <w:jc w:val="left"/>
        <w:rPr>
          <w:rFonts w:cs="Arial"/>
          <w:sz w:val="20"/>
          <w:szCs w:val="20"/>
        </w:rPr>
      </w:pPr>
    </w:p>
    <w:p w14:paraId="7A57D8DA" w14:textId="1F4E7249" w:rsidR="00F31188" w:rsidRPr="00E47B9A" w:rsidRDefault="00F31188" w:rsidP="00BA05C3">
      <w:pPr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lastRenderedPageBreak/>
        <w:t>g) výsledkom analýzy rizík  je minimálne:</w:t>
      </w:r>
      <w:r w:rsidR="00BA05C3" w:rsidRPr="00E47B9A">
        <w:rPr>
          <w:rFonts w:cs="Arial"/>
          <w:sz w:val="20"/>
          <w:szCs w:val="20"/>
        </w:rPr>
        <w:t xml:space="preserve"> určenie hladiny akceptovateľného rizika, odhad rizika, redukcia rizika a ošetrenie rizika. </w:t>
      </w:r>
      <w:r w:rsidRPr="00E47B9A">
        <w:rPr>
          <w:rFonts w:cs="Arial"/>
          <w:sz w:val="20"/>
          <w:szCs w:val="20"/>
        </w:rPr>
        <w:t xml:space="preserve"> </w:t>
      </w:r>
      <w:r w:rsidR="00BA05C3" w:rsidRPr="00E47B9A">
        <w:rPr>
          <w:rFonts w:cs="Arial"/>
          <w:sz w:val="20"/>
          <w:szCs w:val="20"/>
        </w:rPr>
        <w:t>Zoznam identifikovaných rizík ako aj riziká  nad hladinou akceptovateľného rizika musí správca predložiť najvyššiemu vedeniu povinnej osoby na  určenie potrebných opatrení a zabezpečenie zdrojov pre vykonanie potrebných opatrení.</w:t>
      </w:r>
    </w:p>
    <w:p w14:paraId="1D90E795" w14:textId="77777777" w:rsidR="009C659B" w:rsidRPr="00E47B9A" w:rsidRDefault="009C659B" w:rsidP="00416419">
      <w:pPr>
        <w:jc w:val="left"/>
        <w:rPr>
          <w:rFonts w:cs="Arial"/>
          <w:sz w:val="20"/>
          <w:szCs w:val="20"/>
        </w:rPr>
      </w:pPr>
    </w:p>
    <w:p w14:paraId="2A31A8B1" w14:textId="4AF3EE41" w:rsidR="00F31188" w:rsidRPr="00E47B9A" w:rsidRDefault="00F31188" w:rsidP="00416419">
      <w:pPr>
        <w:jc w:val="left"/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 xml:space="preserve">Odsek </w:t>
      </w:r>
      <w:r w:rsidR="00BA05C3" w:rsidRPr="00E47B9A">
        <w:rPr>
          <w:rFonts w:cs="Arial"/>
          <w:sz w:val="20"/>
          <w:szCs w:val="20"/>
        </w:rPr>
        <w:t>3</w:t>
      </w:r>
      <w:r w:rsidRPr="00E47B9A">
        <w:rPr>
          <w:rFonts w:cs="Arial"/>
          <w:sz w:val="20"/>
          <w:szCs w:val="20"/>
        </w:rPr>
        <w:t xml:space="preserve">. Riadenie kontinuity </w:t>
      </w:r>
      <w:r w:rsidR="00976F99" w:rsidRPr="00E47B9A">
        <w:rPr>
          <w:rFonts w:cs="Arial"/>
          <w:sz w:val="20"/>
          <w:szCs w:val="20"/>
        </w:rPr>
        <w:t>služieb povinnej osoby</w:t>
      </w:r>
    </w:p>
    <w:p w14:paraId="320BD92F" w14:textId="3D369962" w:rsidR="00F31188" w:rsidRPr="00E47B9A" w:rsidRDefault="00F31188" w:rsidP="00416419">
      <w:pPr>
        <w:jc w:val="left"/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 xml:space="preserve">Štandardom pre riadenie </w:t>
      </w:r>
      <w:r w:rsidR="00976F99" w:rsidRPr="00E47B9A">
        <w:rPr>
          <w:rFonts w:cs="Arial"/>
          <w:sz w:val="20"/>
          <w:szCs w:val="20"/>
        </w:rPr>
        <w:t>kontinuity služieb povinnej osoby</w:t>
      </w:r>
      <w:r w:rsidRPr="00E47B9A">
        <w:rPr>
          <w:rFonts w:cs="Arial"/>
          <w:sz w:val="20"/>
          <w:szCs w:val="20"/>
        </w:rPr>
        <w:t xml:space="preserve"> je:</w:t>
      </w:r>
    </w:p>
    <w:p w14:paraId="72A71FC9" w14:textId="0DF2C499" w:rsidR="00976F99" w:rsidRPr="00E47B9A" w:rsidRDefault="00976F99" w:rsidP="00976F99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vypracovanie plánov kontinuity povinnej osoby na  zabezpečenie všetkých činností potrebných pre fungovanie služieb povinnej osoby</w:t>
      </w:r>
    </w:p>
    <w:p w14:paraId="704AC44B" w14:textId="77777777" w:rsidR="00976F99" w:rsidRPr="00E47B9A" w:rsidRDefault="00976F99" w:rsidP="00976F99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vypracovanie analýzy dopadov výpadkov ISVS na kritické procesy pre fungovanie služieb povinnej osoby  vrátane:</w:t>
      </w:r>
    </w:p>
    <w:p w14:paraId="63AC44FE" w14:textId="77777777" w:rsidR="00976F99" w:rsidRPr="00E47B9A" w:rsidRDefault="00976F99" w:rsidP="00976F99">
      <w:pPr>
        <w:pStyle w:val="Odsekzoznamu"/>
        <w:numPr>
          <w:ilvl w:val="1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identifikácie kritických procesov</w:t>
      </w:r>
    </w:p>
    <w:p w14:paraId="68C752A0" w14:textId="2B9AF157" w:rsidR="00976F99" w:rsidRPr="00E47B9A" w:rsidRDefault="00976F99" w:rsidP="00976F99">
      <w:pPr>
        <w:pStyle w:val="Odsekzoznamu"/>
        <w:numPr>
          <w:ilvl w:val="1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závislostí kritických procesov na ISVS</w:t>
      </w:r>
    </w:p>
    <w:p w14:paraId="4A514A44" w14:textId="77446524" w:rsidR="00976F99" w:rsidRPr="00E47B9A" w:rsidRDefault="00976F99" w:rsidP="00976F99">
      <w:pPr>
        <w:pStyle w:val="Odsekzoznamu"/>
        <w:numPr>
          <w:ilvl w:val="1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 xml:space="preserve">vypracovanie požiadaviek na obnovu ISVS z pohľadu </w:t>
      </w:r>
      <w:r w:rsidR="00941FF6" w:rsidRPr="00E47B9A">
        <w:rPr>
          <w:rFonts w:ascii="Arial" w:hAnsi="Arial" w:cs="Arial"/>
          <w:sz w:val="20"/>
          <w:szCs w:val="20"/>
          <w:lang w:val="sk-SK"/>
        </w:rPr>
        <w:t>prípustnej doby výpadku a doby, počas ktorej je nutné obnoviť funkčnosť ISVS</w:t>
      </w:r>
    </w:p>
    <w:p w14:paraId="4FA17448" w14:textId="62BF1792" w:rsidR="00B825C5" w:rsidRPr="00E47B9A" w:rsidRDefault="00F31188" w:rsidP="00724FCF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vypracovanie plánov na obnovu činnosti nefunkčných, poškodených alebo zničených</w:t>
      </w:r>
      <w:r w:rsidRPr="00E47B9A">
        <w:rPr>
          <w:rFonts w:ascii="Calibri" w:hAnsi="Calibri"/>
          <w:bCs/>
          <w:color w:val="000000"/>
          <w:sz w:val="20"/>
          <w:szCs w:val="20"/>
          <w:lang w:val="sk-SK" w:eastAsia="sk-SK"/>
        </w:rPr>
        <w:t xml:space="preserve"> </w:t>
      </w:r>
      <w:r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>kritických informačných systémov verejnej správy</w:t>
      </w:r>
      <w:r w:rsidR="00976F99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 xml:space="preserve"> zodpovedajúcich</w:t>
      </w:r>
      <w:r w:rsidR="00BA05C3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 xml:space="preserve"> stanoveným</w:t>
      </w:r>
      <w:r w:rsidR="00976F99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 xml:space="preserve"> </w:t>
      </w:r>
      <w:r w:rsidR="00941FF6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>požiadavkám na obnovu</w:t>
      </w:r>
    </w:p>
    <w:p w14:paraId="57F37907" w14:textId="0A55CE33" w:rsidR="00BA05C3" w:rsidRPr="00E47B9A" w:rsidRDefault="00BA05C3" w:rsidP="00BA05C3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 xml:space="preserve">Vypracovanie plánov obnovy ISVS správcom v nadväznosti na </w:t>
      </w:r>
      <w:r w:rsidRPr="00E47B9A">
        <w:rPr>
          <w:rFonts w:ascii="Arial" w:hAnsi="Arial" w:cs="Arial"/>
          <w:sz w:val="20"/>
          <w:szCs w:val="20"/>
          <w:lang w:val="sk-SK"/>
        </w:rPr>
        <w:t xml:space="preserve">vypracovanie plánov kontinuity služieb povinnej osoby </w:t>
      </w:r>
    </w:p>
    <w:p w14:paraId="04866BA3" w14:textId="3B7D0088" w:rsidR="00BA05C3" w:rsidRPr="00E47B9A" w:rsidRDefault="00BA05C3" w:rsidP="009E5F19">
      <w:pPr>
        <w:pStyle w:val="Odsekzoznamu"/>
        <w:numPr>
          <w:ilvl w:val="0"/>
          <w:numId w:val="17"/>
        </w:numPr>
        <w:rPr>
          <w:rFonts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zabezpečenie testovania</w:t>
      </w:r>
      <w:r w:rsidRPr="00E47B9A">
        <w:rPr>
          <w:rFonts w:ascii="Arial" w:hAnsi="Arial" w:cs="Arial"/>
          <w:sz w:val="20"/>
          <w:szCs w:val="20"/>
          <w:lang w:val="sk-SK"/>
        </w:rPr>
        <w:t xml:space="preserve"> v nadväznosti na identifikované riziká, </w:t>
      </w:r>
      <w:r w:rsidRPr="00E47B9A">
        <w:rPr>
          <w:rFonts w:ascii="Arial" w:hAnsi="Arial" w:cs="Arial"/>
          <w:sz w:val="20"/>
          <w:szCs w:val="20"/>
          <w:lang w:val="sk-SK"/>
        </w:rPr>
        <w:t xml:space="preserve"> pričom overovanie musí pokrývať všetky ISVS a ich prvky, ktorých výpadok by mal vplyv na kritické procesy povinnej osoby a</w:t>
      </w:r>
      <w:r w:rsidRPr="00E47B9A">
        <w:rPr>
          <w:rFonts w:ascii="Arial" w:hAnsi="Arial" w:cs="Arial"/>
          <w:sz w:val="20"/>
          <w:szCs w:val="20"/>
          <w:lang w:val="sk-SK"/>
        </w:rPr>
        <w:t> </w:t>
      </w:r>
      <w:r w:rsidRPr="00E47B9A">
        <w:rPr>
          <w:rFonts w:ascii="Arial" w:hAnsi="Arial" w:cs="Arial"/>
          <w:sz w:val="20"/>
          <w:szCs w:val="20"/>
          <w:lang w:val="sk-SK"/>
        </w:rPr>
        <w:t>služieb</w:t>
      </w:r>
    </w:p>
    <w:p w14:paraId="57D56034" w14:textId="77777777" w:rsidR="00BA05C3" w:rsidRPr="00E47B9A" w:rsidRDefault="00B825C5" w:rsidP="009C2D49">
      <w:pPr>
        <w:pStyle w:val="Odsekzoznamu"/>
        <w:numPr>
          <w:ilvl w:val="0"/>
          <w:numId w:val="17"/>
        </w:numPr>
        <w:rPr>
          <w:rFonts w:cs="Arial"/>
          <w:sz w:val="20"/>
          <w:szCs w:val="20"/>
          <w:lang w:val="sk-SK"/>
        </w:rPr>
      </w:pPr>
      <w:r w:rsidRPr="00E47B9A">
        <w:rPr>
          <w:rFonts w:cs="Arial"/>
          <w:sz w:val="20"/>
          <w:szCs w:val="20"/>
          <w:lang w:val="sk-SK"/>
        </w:rPr>
        <w:t xml:space="preserve">c)zabezpečenie vykonania testu obnovy informačného systému verejnej správy  najmenej raz za jeden rok a vyhodnotenie testu vzhľadom k schopnosti zabezpečenia kontinuity ISVS </w:t>
      </w:r>
      <w:r w:rsidRPr="00E47B9A">
        <w:rPr>
          <w:rFonts w:cs="Arial"/>
          <w:color w:val="5B9BD5" w:themeColor="accent1"/>
          <w:sz w:val="20"/>
          <w:szCs w:val="20"/>
          <w:lang w:val="sk-SK"/>
        </w:rPr>
        <w:t>(presunúť z §39 d)</w:t>
      </w:r>
      <w:r w:rsidR="00BA05C3" w:rsidRPr="00E47B9A">
        <w:rPr>
          <w:rFonts w:cs="Arial"/>
          <w:color w:val="5B9BD5" w:themeColor="accent1"/>
          <w:sz w:val="20"/>
          <w:szCs w:val="20"/>
          <w:lang w:val="sk-SK"/>
        </w:rPr>
        <w:t xml:space="preserve"> </w:t>
      </w:r>
    </w:p>
    <w:p w14:paraId="60A10EF7" w14:textId="2FD87CB7" w:rsidR="0081260B" w:rsidRPr="00E47B9A" w:rsidRDefault="00B825C5" w:rsidP="009C2D49">
      <w:pPr>
        <w:pStyle w:val="Odsekzoznamu"/>
        <w:numPr>
          <w:ilvl w:val="0"/>
          <w:numId w:val="17"/>
        </w:numPr>
        <w:rPr>
          <w:rFonts w:cs="Arial"/>
          <w:sz w:val="20"/>
          <w:szCs w:val="20"/>
          <w:lang w:val="sk-SK"/>
        </w:rPr>
      </w:pPr>
      <w:r w:rsidRPr="00E47B9A">
        <w:rPr>
          <w:rFonts w:cs="Arial"/>
          <w:sz w:val="20"/>
          <w:szCs w:val="20"/>
          <w:lang w:val="sk-SK"/>
        </w:rPr>
        <w:t xml:space="preserve">d) aktualizácia plánov na zabezpečenie kontinuity na základe výsledkov testovania  </w:t>
      </w:r>
      <w:r w:rsidR="002C49B0" w:rsidRPr="00E47B9A">
        <w:rPr>
          <w:rFonts w:cs="Arial"/>
          <w:sz w:val="20"/>
          <w:szCs w:val="20"/>
          <w:lang w:val="sk-SK"/>
        </w:rPr>
        <w:t>BCM</w:t>
      </w:r>
    </w:p>
    <w:p w14:paraId="38210600" w14:textId="77777777" w:rsidR="009C659B" w:rsidRPr="00BA05C3" w:rsidRDefault="009C659B" w:rsidP="00416419">
      <w:pPr>
        <w:jc w:val="left"/>
        <w:rPr>
          <w:rFonts w:cs="Arial"/>
          <w:b/>
          <w:sz w:val="20"/>
          <w:szCs w:val="20"/>
        </w:rPr>
      </w:pPr>
    </w:p>
    <w:p w14:paraId="1F1902E6" w14:textId="77777777" w:rsidR="009C659B" w:rsidRPr="00BA05C3" w:rsidRDefault="009C659B" w:rsidP="00416419">
      <w:pPr>
        <w:jc w:val="left"/>
        <w:rPr>
          <w:rFonts w:cs="Arial"/>
          <w:b/>
          <w:sz w:val="20"/>
          <w:szCs w:val="20"/>
        </w:rPr>
      </w:pPr>
    </w:p>
    <w:p w14:paraId="472AAEE7" w14:textId="6D0E0F47" w:rsidR="00ED55D6" w:rsidRPr="00BA05C3" w:rsidRDefault="0081260B" w:rsidP="00416419">
      <w:pPr>
        <w:jc w:val="left"/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Bezpečný manažment konfigurácie</w:t>
      </w:r>
      <w:r w:rsidR="009C659B" w:rsidRPr="00BA05C3">
        <w:rPr>
          <w:rFonts w:cs="Arial"/>
          <w:b/>
          <w:sz w:val="20"/>
          <w:szCs w:val="20"/>
        </w:rPr>
        <w:t xml:space="preserve"> </w:t>
      </w:r>
      <w:r w:rsidR="009C659B" w:rsidRPr="00BA05C3">
        <w:rPr>
          <w:rFonts w:cs="Arial"/>
          <w:b/>
          <w:sz w:val="20"/>
          <w:szCs w:val="20"/>
          <w:highlight w:val="green"/>
        </w:rPr>
        <w:t>(</w:t>
      </w:r>
      <w:r w:rsidR="00BA05C3">
        <w:rPr>
          <w:rFonts w:cs="Arial"/>
          <w:b/>
          <w:sz w:val="20"/>
          <w:szCs w:val="20"/>
          <w:highlight w:val="green"/>
        </w:rPr>
        <w:t>zatiaľ</w:t>
      </w:r>
      <w:r w:rsidR="009C659B" w:rsidRPr="00BA05C3">
        <w:rPr>
          <w:rFonts w:cs="Arial"/>
          <w:b/>
          <w:sz w:val="20"/>
          <w:szCs w:val="20"/>
          <w:highlight w:val="green"/>
        </w:rPr>
        <w:t xml:space="preserve"> len</w:t>
      </w:r>
      <w:r w:rsidR="00BA05C3">
        <w:rPr>
          <w:rFonts w:cs="Arial"/>
          <w:b/>
          <w:sz w:val="20"/>
          <w:szCs w:val="20"/>
          <w:highlight w:val="green"/>
        </w:rPr>
        <w:t xml:space="preserve"> v</w:t>
      </w:r>
      <w:r w:rsidR="009C659B" w:rsidRPr="00BA05C3">
        <w:rPr>
          <w:rFonts w:cs="Arial"/>
          <w:b/>
          <w:sz w:val="20"/>
          <w:szCs w:val="20"/>
          <w:highlight w:val="green"/>
        </w:rPr>
        <w:t xml:space="preserve"> §36?)</w:t>
      </w:r>
    </w:p>
    <w:p w14:paraId="2CB33BF6" w14:textId="77777777" w:rsidR="00416419" w:rsidRPr="00BA05C3" w:rsidRDefault="00416419" w:rsidP="00FB4799">
      <w:pPr>
        <w:jc w:val="center"/>
        <w:rPr>
          <w:rFonts w:cs="Arial"/>
          <w:b/>
          <w:sz w:val="20"/>
          <w:szCs w:val="20"/>
        </w:rPr>
      </w:pPr>
    </w:p>
    <w:p w14:paraId="7310277A" w14:textId="77777777" w:rsidR="00FB4799" w:rsidRPr="00BA05C3" w:rsidRDefault="00FB4799" w:rsidP="0041641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 xml:space="preserve">Bezpečnosť </w:t>
      </w:r>
      <w:r w:rsidR="000402F7" w:rsidRPr="00BA05C3">
        <w:rPr>
          <w:rFonts w:cs="Arial"/>
          <w:b/>
          <w:sz w:val="20"/>
          <w:szCs w:val="20"/>
        </w:rPr>
        <w:t>ISVS v rámci životného cyklu</w:t>
      </w:r>
      <w:r w:rsidR="002E2332" w:rsidRPr="00BA05C3">
        <w:rPr>
          <w:rFonts w:cs="Arial"/>
          <w:b/>
          <w:sz w:val="20"/>
          <w:szCs w:val="20"/>
        </w:rPr>
        <w:t xml:space="preserve"> (vložiť do §36 Aktualizácia softvéru, premenovať ho na Bezpečnosť ISVS v rámci životného cyklu a aktualizácia softvéru)</w:t>
      </w:r>
    </w:p>
    <w:p w14:paraId="4DC76EBA" w14:textId="77777777" w:rsidR="002E2332" w:rsidRPr="00BA05C3" w:rsidRDefault="002E2332" w:rsidP="00416419">
      <w:pPr>
        <w:rPr>
          <w:rFonts w:cs="Arial"/>
          <w:b/>
          <w:sz w:val="20"/>
          <w:szCs w:val="20"/>
        </w:rPr>
      </w:pPr>
    </w:p>
    <w:p w14:paraId="76EFB5B3" w14:textId="77777777" w:rsidR="002E2332" w:rsidRPr="00E47B9A" w:rsidRDefault="002E2332" w:rsidP="00416419">
      <w:pPr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>Štandardom pre riadenie životného cyklu ISVS je zabezpečenie  činností od vytvárania, nadobúdania, prevádzky a vyraďovania ISVS:</w:t>
      </w:r>
    </w:p>
    <w:p w14:paraId="651A95F3" w14:textId="77777777" w:rsidR="002E2332" w:rsidRPr="00BA05C3" w:rsidRDefault="002E2332" w:rsidP="002E2332">
      <w:pPr>
        <w:rPr>
          <w:rFonts w:cs="Arial"/>
          <w:sz w:val="20"/>
          <w:szCs w:val="20"/>
        </w:rPr>
      </w:pPr>
    </w:p>
    <w:p w14:paraId="47F78A48" w14:textId="77777777" w:rsidR="002E2332" w:rsidRPr="00BA05C3" w:rsidRDefault="002E2332" w:rsidP="002E2332">
      <w:pPr>
        <w:pStyle w:val="Odsekzoznamu"/>
        <w:numPr>
          <w:ilvl w:val="0"/>
          <w:numId w:val="4"/>
        </w:numPr>
        <w:ind w:left="36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Povinná osoba 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pri </w:t>
      </w:r>
      <w:r w:rsidRPr="00BA05C3">
        <w:rPr>
          <w:rFonts w:ascii="Arial" w:hAnsi="Arial" w:cs="Arial"/>
          <w:sz w:val="20"/>
          <w:szCs w:val="20"/>
          <w:lang w:val="sk-SK"/>
        </w:rPr>
        <w:t>vytváraní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alebo nadobúdaní </w:t>
      </w:r>
      <w:r w:rsidRPr="00BA05C3">
        <w:rPr>
          <w:rFonts w:ascii="Arial" w:eastAsia="Times New Roman" w:hAnsi="Arial" w:cs="Arial"/>
          <w:sz w:val="20"/>
          <w:szCs w:val="20"/>
          <w:lang w:val="sk-SK"/>
        </w:rPr>
        <w:t>informačného systému verejnej správy</w:t>
      </w:r>
    </w:p>
    <w:p w14:paraId="7E80C16C" w14:textId="77777777" w:rsidR="002E2332" w:rsidRPr="00BA05C3" w:rsidRDefault="002E2332" w:rsidP="002E2332">
      <w:pPr>
        <w:pStyle w:val="Odsekzoznamu"/>
        <w:numPr>
          <w:ilvl w:val="0"/>
          <w:numId w:val="5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zhodnotí riziká informačného systému verejnej správy a určí  bezpečnostné požiadavky na tento systém</w:t>
      </w:r>
      <w:r w:rsidR="00D01167" w:rsidRPr="00BA05C3">
        <w:rPr>
          <w:rFonts w:ascii="Arial" w:hAnsi="Arial" w:cs="Arial"/>
          <w:sz w:val="20"/>
          <w:szCs w:val="20"/>
          <w:lang w:val="sk-SK"/>
        </w:rPr>
        <w:t xml:space="preserve"> v súlade s platnou legislatívou a štandardizačnými dokumentami platnými pre povinnú osobu</w:t>
      </w:r>
      <w:r w:rsidRPr="00BA05C3">
        <w:rPr>
          <w:rFonts w:ascii="Arial" w:hAnsi="Arial" w:cs="Arial"/>
          <w:sz w:val="20"/>
          <w:szCs w:val="20"/>
          <w:lang w:val="sk-SK"/>
        </w:rPr>
        <w:t>,</w:t>
      </w:r>
    </w:p>
    <w:p w14:paraId="2C894133" w14:textId="77777777" w:rsidR="002E2332" w:rsidRPr="00BA05C3" w:rsidRDefault="002E2332" w:rsidP="002E2332">
      <w:pPr>
        <w:pStyle w:val="Odsekzoznamu"/>
        <w:numPr>
          <w:ilvl w:val="0"/>
          <w:numId w:val="5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určí bezpečnostné požiadavky na informačný systém verejnej správy, vrátane podmienok jeho vývoja, testovania a dodania, v podmienkach vytvorenia alebo dodania informačného systému verejnej správy,</w:t>
      </w:r>
    </w:p>
    <w:p w14:paraId="289709D6" w14:textId="77777777" w:rsidR="002E2332" w:rsidRPr="00BA05C3" w:rsidRDefault="002E2332" w:rsidP="002E2332">
      <w:pPr>
        <w:pStyle w:val="Odsekzoznamu"/>
        <w:numPr>
          <w:ilvl w:val="0"/>
          <w:numId w:val="5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poskytne dodávateľovi informačného systému verejnej správy anonymizované kópie údajov na testovanie informačného systému verejnej správy a jeho vývoj.</w:t>
      </w:r>
    </w:p>
    <w:p w14:paraId="45611515" w14:textId="1434FC14" w:rsidR="002E2332" w:rsidRPr="00BA05C3" w:rsidRDefault="002C49B0" w:rsidP="002E2332">
      <w:pPr>
        <w:pStyle w:val="Odsekzoznamu"/>
        <w:numPr>
          <w:ilvl w:val="0"/>
          <w:numId w:val="4"/>
        </w:numPr>
        <w:ind w:left="36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ins w:id="3" w:author="Lenka Gondova" w:date="2017-11-11T19:55:00Z">
        <w:r w:rsidRPr="00BA05C3">
          <w:rPr>
            <w:rFonts w:ascii="Arial" w:hAnsi="Arial" w:cs="Arial"/>
            <w:sz w:val="20"/>
            <w:szCs w:val="20"/>
            <w:lang w:val="sk-SK"/>
          </w:rPr>
          <w:t>Povinná osoba</w:t>
        </w:r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 xml:space="preserve">  zabezpečí formou písomnej zmluvy pred obstaraním, </w:t>
        </w:r>
      </w:ins>
      <w:ins w:id="4" w:author="Lenka Gondova" w:date="2017-11-11T19:56:00Z"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>ž</w:t>
        </w:r>
      </w:ins>
      <w:ins w:id="5" w:author="Lenka Gondova" w:date="2017-11-11T19:55:00Z"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 xml:space="preserve">e </w:t>
        </w:r>
      </w:ins>
      <w:ins w:id="6" w:author="Lenka Gondova" w:date="2017-11-11T19:56:00Z"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 xml:space="preserve">dodávateľ </w:t>
        </w:r>
      </w:ins>
      <w:r w:rsidR="002E2332" w:rsidRPr="00BA05C3">
        <w:rPr>
          <w:rFonts w:ascii="Arial" w:eastAsia="Times New Roman" w:hAnsi="Arial" w:cs="Arial"/>
          <w:sz w:val="20"/>
          <w:szCs w:val="20"/>
          <w:lang w:val="sk-SK"/>
        </w:rPr>
        <w:t>informačného systému verejnej správy</w:t>
      </w:r>
      <w:r w:rsidR="002E2332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pre vývoj tohto systému</w:t>
      </w:r>
    </w:p>
    <w:p w14:paraId="3872A544" w14:textId="77777777" w:rsidR="002E2332" w:rsidRPr="00BA05C3" w:rsidRDefault="002E2332" w:rsidP="002E2332">
      <w:pPr>
        <w:pStyle w:val="Odsekzoznamu"/>
        <w:numPr>
          <w:ilvl w:val="0"/>
          <w:numId w:val="6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zabezpečí </w:t>
      </w:r>
    </w:p>
    <w:p w14:paraId="213AE4FE" w14:textId="77777777" w:rsidR="002E2332" w:rsidRPr="00BA05C3" w:rsidRDefault="002E2332" w:rsidP="002E2332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bezpečné vývojové prostredie,</w:t>
      </w:r>
    </w:p>
    <w:p w14:paraId="6B6F9C18" w14:textId="77777777" w:rsidR="002E2332" w:rsidRPr="00BA05C3" w:rsidRDefault="002E2332" w:rsidP="002E2332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dokumentáciu vývoja, vrátane používateľskej a administrátorskej dokumentácie,</w:t>
      </w:r>
    </w:p>
    <w:p w14:paraId="33C42AEC" w14:textId="77777777" w:rsidR="002E2332" w:rsidRPr="00BA05C3" w:rsidRDefault="002E2332" w:rsidP="002E2332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v prípade použitia technických lebo programových prostriedkov tretích strán ich certifikáciu alebo ich minimálne testovanie,</w:t>
      </w:r>
    </w:p>
    <w:p w14:paraId="07AF7049" w14:textId="77777777" w:rsidR="002E2332" w:rsidRPr="00BA05C3" w:rsidRDefault="002E2332" w:rsidP="002E2332">
      <w:pPr>
        <w:pStyle w:val="Odsekzoznamu"/>
        <w:numPr>
          <w:ilvl w:val="0"/>
          <w:numId w:val="6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je oprávnený zabezpečiť vytvorenie časti informačného systému verejnej správy treťou osobou len s predchádzajúcim písomným súhlasom správcu,</w:t>
      </w:r>
    </w:p>
    <w:p w14:paraId="70735E1C" w14:textId="77777777" w:rsidR="002E2332" w:rsidRPr="00BA05C3" w:rsidRDefault="002E2332" w:rsidP="002E2332">
      <w:pPr>
        <w:pStyle w:val="Odsekzoznamu"/>
        <w:numPr>
          <w:ilvl w:val="0"/>
          <w:numId w:val="6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je povinný </w:t>
      </w:r>
    </w:p>
    <w:p w14:paraId="14EE3DDA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dodržiavať mlčanlivosť o dodávanom informačnom systéme verejnej správy aj po ukončení dodania a zaviazať rovnakou povinnosť všetky osoby, ktoré sa na dodaní podieľali,</w:t>
      </w:r>
    </w:p>
    <w:p w14:paraId="12C79A68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dodržiavať vhodné bezpečnostné mechanizmy a preukázať, že ich rozsah a úroveň zodpovedajú bezpečnostným požiadavkám podľa odseku 1 písm. b),</w:t>
      </w:r>
    </w:p>
    <w:p w14:paraId="0E7B42D4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lastRenderedPageBreak/>
        <w:t>identifikovať bezpečnostné požiadavky na informačný systém verejnej správy podľa odseku 1 písm. b), ktoré nie sú pokryté týmto systémom a predložiť správcovi návrh bezpečnostných opatrení na naplnenie týchto bezpečnostných požiadaviek pre prostredie, v ktorom bude informačný systém verejnej správy prevádzkovaný,</w:t>
      </w:r>
    </w:p>
    <w:p w14:paraId="29BF7797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upozorniť správcu na kritické alebo rizikové časti informačného systému verejnej správy, ktoré odhalí pri jeho dodaní a navrhnúť opatrenia na ich riešenie, </w:t>
      </w:r>
    </w:p>
    <w:p w14:paraId="315B94A7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preukázateľne odstrániť alebo znemožniť používanie funkcie informačného systému verejnej správy, ktoré by jemu alebo tretej strane umožňovali získať neoprávnený prístup do tohto systému a k údajom, ktoré obsahuje.</w:t>
      </w:r>
    </w:p>
    <w:p w14:paraId="2162985F" w14:textId="3F915A43" w:rsidR="00D01167" w:rsidRPr="00BA05C3" w:rsidRDefault="00D01167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Pri odovzdaní odovzdať správcovi všetky administrátorské prihlasovacie mená a heslá.</w:t>
      </w:r>
    </w:p>
    <w:p w14:paraId="5E7C35D9" w14:textId="77777777" w:rsidR="002E2332" w:rsidRPr="00BA05C3" w:rsidRDefault="002E2332" w:rsidP="00416419">
      <w:pPr>
        <w:rPr>
          <w:rFonts w:cs="Arial"/>
          <w:b/>
          <w:sz w:val="20"/>
          <w:szCs w:val="20"/>
        </w:rPr>
      </w:pPr>
    </w:p>
    <w:p w14:paraId="5E2AAEA8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V rámci zabezpečenia riadenia služieb bezpečnosti prevádzky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povinná osoba</w:t>
      </w:r>
    </w:p>
    <w:p w14:paraId="267B414B" w14:textId="77777777" w:rsidR="00FB4799" w:rsidRPr="00BA05C3" w:rsidRDefault="00FB4799" w:rsidP="00FB4799">
      <w:pPr>
        <w:pStyle w:val="Odsekzoznamu"/>
        <w:numPr>
          <w:ilvl w:val="0"/>
          <w:numId w:val="8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zabezpečuje zavedenie informačného systému verejnej správy do prevádzky,</w:t>
      </w:r>
    </w:p>
    <w:p w14:paraId="6184A10D" w14:textId="77777777" w:rsidR="00FB4799" w:rsidRPr="00BA05C3" w:rsidRDefault="00FB4799" w:rsidP="00FB4799">
      <w:pPr>
        <w:pStyle w:val="Odsekzoznamu"/>
        <w:numPr>
          <w:ilvl w:val="0"/>
          <w:numId w:val="8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zabezpečuje prevádzku informačného systému verejnej správy,</w:t>
      </w:r>
    </w:p>
    <w:p w14:paraId="38236283" w14:textId="77777777" w:rsidR="00FB4799" w:rsidRPr="00BA05C3" w:rsidRDefault="00FB4799" w:rsidP="00FB4799">
      <w:pPr>
        <w:pStyle w:val="Odsekzoznamu"/>
        <w:numPr>
          <w:ilvl w:val="0"/>
          <w:numId w:val="8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zabezpečuje vyradenie informačného systému verejnej správy z prevádzky.</w:t>
      </w:r>
    </w:p>
    <w:p w14:paraId="40871FEB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1AE05C88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 rámci zabezpečenia zavedenia informačného systému vere</w:t>
      </w:r>
      <w:r w:rsidR="000402F7" w:rsidRPr="00BA05C3">
        <w:rPr>
          <w:rFonts w:ascii="Arial" w:hAnsi="Arial" w:cs="Arial"/>
          <w:sz w:val="20"/>
          <w:szCs w:val="20"/>
          <w:lang w:val="sk-SK"/>
        </w:rPr>
        <w:t>jnej správy do prevádzky povinná osoba</w:t>
      </w:r>
    </w:p>
    <w:p w14:paraId="2C4A7EEF" w14:textId="77777777" w:rsidR="00FB4799" w:rsidRPr="00BA05C3" w:rsidRDefault="00FB4799" w:rsidP="00FB4799">
      <w:pPr>
        <w:pStyle w:val="Odsekzoznamu"/>
        <w:numPr>
          <w:ilvl w:val="0"/>
          <w:numId w:val="10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pred zavedením do prevádzky overí splnenie funkčných, výkonnostných a bezpečnostných požiadaviek,</w:t>
      </w:r>
    </w:p>
    <w:p w14:paraId="40F47323" w14:textId="77777777" w:rsidR="00FB4799" w:rsidRPr="00BA05C3" w:rsidRDefault="00FB4799" w:rsidP="00FB4799">
      <w:pPr>
        <w:pStyle w:val="Odsekzoznamu"/>
        <w:numPr>
          <w:ilvl w:val="0"/>
          <w:numId w:val="10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nezavedie do prevádzky informačný systém verejnej správy, ktorý nespĺňa požiadavky podľa písmena a),</w:t>
      </w:r>
    </w:p>
    <w:p w14:paraId="7CF1D729" w14:textId="77777777" w:rsidR="00FB4799" w:rsidRPr="00BA05C3" w:rsidRDefault="00FB4799" w:rsidP="00FB4799">
      <w:pPr>
        <w:pStyle w:val="Odsekzoznamu"/>
        <w:numPr>
          <w:ilvl w:val="0"/>
          <w:numId w:val="10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pri zavádzaní informačného systému verejnej správy do prevádzky dbá na to, aby nebol dodávateľovi umožnený prístup k  ostatným informačným systémom, ani údajom, ktoré sa v nich spracúvajú a ak to nie je možné, zabezpečí nepretržitú kontrolu dodávateľa počas celej doby, po ktorú je potrebný prístup k ostatným informačným systémom alebo údajom, ktoré sa v nich spracúvajú,</w:t>
      </w:r>
    </w:p>
    <w:p w14:paraId="64D82ABE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53EC95C3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V rámci zabezpečenia prevádzky informačného systému verejnej správy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povinná osoba</w:t>
      </w:r>
    </w:p>
    <w:p w14:paraId="363A3268" w14:textId="77777777" w:rsidR="00FB4799" w:rsidRPr="00BA05C3" w:rsidRDefault="00FB4799" w:rsidP="00FB4799">
      <w:pPr>
        <w:pStyle w:val="Odsekzoznamu"/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zabezpečí pre informačný systém verejnej správy </w:t>
      </w:r>
    </w:p>
    <w:p w14:paraId="71AC8E14" w14:textId="77777777" w:rsidR="00FB4799" w:rsidRPr="00BA05C3" w:rsidRDefault="00FB4799" w:rsidP="00FB4799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určenie a pravidelné aktualizovanie bezpečnostných cieľov,</w:t>
      </w:r>
    </w:p>
    <w:p w14:paraId="03D38E5B" w14:textId="77777777" w:rsidR="00FB4799" w:rsidRPr="00BA05C3" w:rsidRDefault="00FB4799" w:rsidP="00FB4799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naplnenie bezpečnostných cieľov a eliminovanie negatívnych vplyvov a udalostí na informačný systém verejnej správy pri jeho prevádzkovaní.</w:t>
      </w:r>
    </w:p>
    <w:p w14:paraId="6608DA8D" w14:textId="77777777" w:rsidR="00FB4799" w:rsidRPr="00BA05C3" w:rsidRDefault="00FB4799" w:rsidP="00FB4799">
      <w:pPr>
        <w:pStyle w:val="Odsekzoznamu"/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v závislosti od zaradenia informačného systému verejnej správy z pohľadu </w:t>
      </w:r>
      <w:r w:rsidRPr="00BA05C3">
        <w:rPr>
          <w:rFonts w:ascii="Arial" w:hAnsi="Arial" w:cs="Arial"/>
          <w:sz w:val="20"/>
          <w:szCs w:val="20"/>
          <w:lang w:val="sk-SK"/>
        </w:rPr>
        <w:t>klasifikácie informácií a kategorizácie sietí a informačných systémov</w:t>
      </w:r>
    </w:p>
    <w:p w14:paraId="7CB5347A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vypracuje pre tento systém</w:t>
      </w:r>
      <w:r w:rsidR="000402F7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bezpečnostný projekt ako dokumentáciu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bezpečnostn</w:t>
      </w:r>
      <w:r w:rsidR="000402F7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ého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pro</w:t>
      </w:r>
      <w:r w:rsidR="000402F7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filu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,</w:t>
      </w:r>
    </w:p>
    <w:p w14:paraId="4EAB23AE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zavedie jednotný systém riadenia informačnej bezpečnosti pre všetky informačné systémy, ktoré sú v jej správe,</w:t>
      </w:r>
    </w:p>
    <w:p w14:paraId="1684B1B1" w14:textId="6C47660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highlight w:val="yellow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 xml:space="preserve">zabezpečí </w:t>
      </w:r>
      <w:r w:rsidR="009C659B"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 xml:space="preserve">bezpečný </w:t>
      </w:r>
      <w:r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>manažment konfigurácie informačného systému verejnej správy a jeho častí</w:t>
      </w:r>
      <w:r w:rsidR="009C659B"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 xml:space="preserve"> vrátane aktualizácie údajov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,</w:t>
      </w:r>
      <w:r w:rsidR="009C659B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</w:t>
      </w:r>
    </w:p>
    <w:p w14:paraId="7BA180DB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určí bezpečnostne závažné operácie, ktorými sa rozumejú najmä správa prístupov a prístupových údajov, ukladanie záznamov o systémových udalostiach, realizácia bezpečného oddelenia vnútornej časti systému a siete od vonkajšej časti a zavedie dokumentovanie postupov pre tieto operácie,</w:t>
      </w:r>
    </w:p>
    <w:p w14:paraId="7DD93C2E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zabezpečí nepretržitý monitoring informačného systému verejnej správy,  </w:t>
      </w:r>
    </w:p>
    <w:p w14:paraId="11E69CD6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zabezpečí vykonanie bezpečnostného auditu informačného systému verejnej správy najmenej raz ročne a v prípade zistenia závažných bezpečnostných nedostatkov prepracuje bezpečnostný projekt a naň nadväzujúce dokumenty.</w:t>
      </w:r>
    </w:p>
    <w:p w14:paraId="75B76402" w14:textId="77777777" w:rsidR="009C659B" w:rsidRPr="00BA05C3" w:rsidRDefault="009C659B" w:rsidP="009C659B">
      <w:pPr>
        <w:pStyle w:val="Odsekzoznamu"/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</w:p>
    <w:p w14:paraId="571B756A" w14:textId="77777777" w:rsidR="00FB4799" w:rsidRPr="00BA05C3" w:rsidRDefault="00FB4799" w:rsidP="00FB4799">
      <w:pPr>
        <w:pStyle w:val="Odsekzoznamu"/>
        <w:ind w:left="1364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</w:p>
    <w:p w14:paraId="53743BC6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V rámci vyradenia informačného systému verejnej správy z prevádzky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povinná osoba</w:t>
      </w:r>
    </w:p>
    <w:p w14:paraId="2D25F3B9" w14:textId="77777777" w:rsidR="00FB4799" w:rsidRPr="00BA05C3" w:rsidRDefault="00FB4799" w:rsidP="00FB4799">
      <w:pPr>
        <w:pStyle w:val="Odsekzoznamu"/>
        <w:numPr>
          <w:ilvl w:val="0"/>
          <w:numId w:val="13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vypracuje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plán vyradenia informačného systému verejnej správy z prevádzky, ktorý obsahuje najmä </w:t>
      </w:r>
    </w:p>
    <w:p w14:paraId="2403BD0D" w14:textId="77777777" w:rsidR="00FB4799" w:rsidRPr="00BA05C3" w:rsidRDefault="00FB4799" w:rsidP="00FB4799">
      <w:pPr>
        <w:pStyle w:val="Odsekzoznamu"/>
        <w:numPr>
          <w:ilvl w:val="0"/>
          <w:numId w:val="14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uchovanie kritických informácií vyraďovaného informačného systému verejnej správy, ktoré sú už nepotrebné pre funkčnosť iného informačného systému,</w:t>
      </w:r>
    </w:p>
    <w:p w14:paraId="3E786215" w14:textId="77777777" w:rsidR="00FB4799" w:rsidRPr="00BA05C3" w:rsidRDefault="00FB4799" w:rsidP="00FB4799">
      <w:pPr>
        <w:pStyle w:val="Odsekzoznamu"/>
        <w:numPr>
          <w:ilvl w:val="0"/>
          <w:numId w:val="14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spoľahlivé odstránenie informácií z pamäťových médií vyraďovaného informačného systému verejnej správy</w:t>
      </w:r>
    </w:p>
    <w:p w14:paraId="2B57889C" w14:textId="77777777" w:rsidR="00FB4799" w:rsidRPr="00BA05C3" w:rsidRDefault="00FB4799" w:rsidP="00FB4799">
      <w:pPr>
        <w:pStyle w:val="Odsekzoznamu"/>
        <w:numPr>
          <w:ilvl w:val="0"/>
          <w:numId w:val="14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postup vyraďovania programových a technických častí informačného systému verejnej správy,</w:t>
      </w:r>
    </w:p>
    <w:p w14:paraId="58209F5D" w14:textId="77777777" w:rsidR="00FB4799" w:rsidRPr="00BA05C3" w:rsidRDefault="00FB4799" w:rsidP="00FB4799">
      <w:pPr>
        <w:pStyle w:val="Odsekzoznamu"/>
        <w:numPr>
          <w:ilvl w:val="0"/>
          <w:numId w:val="13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lastRenderedPageBreak/>
        <w:t>zabezpečí, aby nedošlo ku strate alebo úniku citlivých informácií a k narušeniu práv priemyselného a duševného vlastníctva.</w:t>
      </w:r>
    </w:p>
    <w:p w14:paraId="768E92B1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30740C1A" w14:textId="77777777" w:rsidR="00FB4799" w:rsidRPr="00BA05C3" w:rsidRDefault="00C91D31" w:rsidP="00FB4799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§32 Kontrolný mechanizmus</w:t>
      </w:r>
      <w:r w:rsidR="002E2332" w:rsidRPr="00BA05C3">
        <w:rPr>
          <w:rFonts w:cs="Arial"/>
          <w:sz w:val="20"/>
          <w:szCs w:val="20"/>
        </w:rPr>
        <w:t xml:space="preserve"> doplniť</w:t>
      </w:r>
    </w:p>
    <w:p w14:paraId="6F0120D4" w14:textId="77777777" w:rsidR="00FB4799" w:rsidRPr="00BA05C3" w:rsidRDefault="002E2332" w:rsidP="002E2332">
      <w:pPr>
        <w:pStyle w:val="Odsekzoznamu"/>
        <w:numPr>
          <w:ilvl w:val="0"/>
          <w:numId w:val="11"/>
        </w:numPr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vykonávanie bezpečnostných auditov v súlade s frekvenciou určenou v bezpečnostnej politike povinnej osoby.</w:t>
      </w:r>
    </w:p>
    <w:p w14:paraId="195547A0" w14:textId="77777777" w:rsidR="002E2332" w:rsidRPr="00BA05C3" w:rsidRDefault="002E2332" w:rsidP="002E2332">
      <w:pPr>
        <w:ind w:firstLine="644"/>
        <w:rPr>
          <w:rFonts w:cs="Arial"/>
          <w:sz w:val="20"/>
          <w:szCs w:val="20"/>
        </w:rPr>
      </w:pPr>
    </w:p>
    <w:p w14:paraId="77A97A19" w14:textId="51283357" w:rsidR="002E2332" w:rsidRPr="00BA05C3" w:rsidRDefault="002E2332" w:rsidP="002E2332">
      <w:pPr>
        <w:pStyle w:val="Odsekzoznamu"/>
        <w:numPr>
          <w:ilvl w:val="3"/>
          <w:numId w:val="13"/>
        </w:numPr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Be</w:t>
      </w:r>
      <w:r w:rsidR="00FB4799" w:rsidRPr="00BA05C3">
        <w:rPr>
          <w:rFonts w:ascii="Arial" w:hAnsi="Arial" w:cs="Arial"/>
          <w:sz w:val="20"/>
          <w:szCs w:val="20"/>
          <w:lang w:val="sk-SK"/>
        </w:rPr>
        <w:t>zpečnostný audit môže vykonať kvalifikovaná osoba na výkon auditu informačných systémov. Správa z auditu</w:t>
      </w:r>
      <w:r w:rsidR="00C91D31" w:rsidRPr="00BA05C3">
        <w:rPr>
          <w:rFonts w:ascii="Arial" w:hAnsi="Arial" w:cs="Arial"/>
          <w:sz w:val="20"/>
          <w:szCs w:val="20"/>
          <w:lang w:val="sk-SK"/>
        </w:rPr>
        <w:t xml:space="preserve">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je povinnou súčasťou </w:t>
      </w:r>
      <w:r w:rsidR="00C91D31" w:rsidRPr="00BA05C3">
        <w:rPr>
          <w:rFonts w:ascii="Arial" w:hAnsi="Arial" w:cs="Arial"/>
          <w:sz w:val="20"/>
          <w:szCs w:val="20"/>
          <w:lang w:val="sk-SK"/>
        </w:rPr>
        <w:t xml:space="preserve">vstupov pre </w:t>
      </w:r>
      <w:r w:rsidR="00FB4799" w:rsidRPr="00BA05C3">
        <w:rPr>
          <w:rFonts w:ascii="Arial" w:hAnsi="Arial" w:cs="Arial"/>
          <w:sz w:val="20"/>
          <w:szCs w:val="20"/>
          <w:lang w:val="sk-SK"/>
        </w:rPr>
        <w:t>vyhodnocovania súladu podľa §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14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, </w:t>
      </w:r>
      <w:r w:rsidR="009C659B" w:rsidRPr="00BA05C3">
        <w:rPr>
          <w:rFonts w:ascii="Arial" w:hAnsi="Arial" w:cs="Arial"/>
          <w:sz w:val="20"/>
          <w:szCs w:val="20"/>
          <w:lang w:val="sk-SK"/>
        </w:rPr>
        <w:t>povinn</w:t>
      </w:r>
      <w:r w:rsidR="009C659B" w:rsidRPr="00BA05C3">
        <w:rPr>
          <w:rFonts w:ascii="Arial" w:hAnsi="Arial" w:cs="Arial"/>
          <w:sz w:val="20"/>
          <w:szCs w:val="20"/>
          <w:lang w:val="sk-SK"/>
        </w:rPr>
        <w:t>á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 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osoba musí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určiť </w:t>
      </w:r>
      <w:r w:rsidR="00FB4799" w:rsidRPr="00BA05C3">
        <w:rPr>
          <w:rFonts w:ascii="Arial" w:hAnsi="Arial" w:cs="Arial"/>
          <w:sz w:val="20"/>
          <w:szCs w:val="20"/>
          <w:lang w:val="sk-SK"/>
        </w:rPr>
        <w:t>opatrenia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 a zabezpečiť 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zdroje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na </w:t>
      </w:r>
      <w:r w:rsidR="009C659B" w:rsidRPr="00BA05C3">
        <w:rPr>
          <w:rFonts w:ascii="Arial" w:hAnsi="Arial" w:cs="Arial"/>
          <w:sz w:val="20"/>
          <w:szCs w:val="20"/>
          <w:lang w:val="sk-SK"/>
        </w:rPr>
        <w:t>odstránenie nedostatkov zistených bezpečnostným auditom.</w:t>
      </w:r>
    </w:p>
    <w:p w14:paraId="3BBDFB08" w14:textId="77777777" w:rsidR="002E2332" w:rsidRPr="00BA05C3" w:rsidRDefault="00FB4799" w:rsidP="002E2332">
      <w:pPr>
        <w:pStyle w:val="Odsekzoznamu"/>
        <w:numPr>
          <w:ilvl w:val="3"/>
          <w:numId w:val="13"/>
        </w:numPr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Fyzická osoba alebo právnická osoba je kvalifikovaná na výkon auditu bezpečnosti I</w:t>
      </w:r>
      <w:r w:rsidR="000402F7" w:rsidRPr="00BA05C3">
        <w:rPr>
          <w:rFonts w:ascii="Arial" w:hAnsi="Arial" w:cs="Arial"/>
          <w:sz w:val="20"/>
          <w:szCs w:val="20"/>
          <w:lang w:val="sk-SK"/>
        </w:rPr>
        <w:t>S</w:t>
      </w:r>
      <w:r w:rsidRPr="00BA05C3">
        <w:rPr>
          <w:rFonts w:ascii="Arial" w:hAnsi="Arial" w:cs="Arial"/>
          <w:sz w:val="20"/>
          <w:szCs w:val="20"/>
          <w:lang w:val="sk-SK"/>
        </w:rPr>
        <w:t>VS, ak</w:t>
      </w:r>
      <w:r w:rsidR="002E2332" w:rsidRPr="00BA05C3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025435C1" w14:textId="77777777" w:rsidR="002E2332" w:rsidRPr="00BA05C3" w:rsidRDefault="00FB4799" w:rsidP="002E2332">
      <w:pPr>
        <w:pStyle w:val="Odsekzoznamu"/>
        <w:ind w:left="2804" w:firstLine="4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a) je držiteľkou platného medzinárodného alebo slovenského osvedčenia na výkon auditu informačných systémov,</w:t>
      </w:r>
    </w:p>
    <w:p w14:paraId="739EEA67" w14:textId="77777777" w:rsidR="002E2332" w:rsidRPr="00BA05C3" w:rsidRDefault="002E2332" w:rsidP="002E2332">
      <w:pPr>
        <w:ind w:left="2804" w:firstLine="28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b)</w:t>
      </w:r>
      <w:r w:rsidR="00FB4799" w:rsidRPr="00BA05C3">
        <w:rPr>
          <w:rFonts w:cs="Arial"/>
          <w:sz w:val="20"/>
          <w:szCs w:val="20"/>
        </w:rPr>
        <w:t xml:space="preserve"> má preukázateľnú odbornú prax v oblasti auditu informačných systémov nie kratšiu ako päť rokov,</w:t>
      </w:r>
      <w:r w:rsidRPr="00BA05C3">
        <w:rPr>
          <w:rFonts w:cs="Arial"/>
          <w:sz w:val="20"/>
          <w:szCs w:val="20"/>
        </w:rPr>
        <w:t xml:space="preserve"> </w:t>
      </w:r>
    </w:p>
    <w:p w14:paraId="32936197" w14:textId="77777777" w:rsidR="00FB4799" w:rsidRPr="00BA05C3" w:rsidRDefault="002E2332" w:rsidP="002E2332">
      <w:pPr>
        <w:ind w:left="2444" w:firstLine="388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c</w:t>
      </w:r>
      <w:r w:rsidR="00FB4799" w:rsidRPr="00BA05C3">
        <w:rPr>
          <w:rFonts w:cs="Arial"/>
          <w:sz w:val="20"/>
          <w:szCs w:val="20"/>
        </w:rPr>
        <w:t>) je nezávislá od auditovaného subjektu,</w:t>
      </w:r>
    </w:p>
    <w:p w14:paraId="5B13A51C" w14:textId="77777777" w:rsidR="002E2332" w:rsidRPr="00BA05C3" w:rsidRDefault="00FB4799" w:rsidP="002E2332">
      <w:pPr>
        <w:ind w:left="2125" w:firstLine="707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d) zabezpečí, aby pri auditoch nedochádzalo ku konfliktu záujmov.</w:t>
      </w:r>
    </w:p>
    <w:p w14:paraId="1BB21969" w14:textId="77777777" w:rsidR="002E2332" w:rsidRPr="00BA05C3" w:rsidRDefault="002E2332" w:rsidP="002E2332">
      <w:pPr>
        <w:rPr>
          <w:rFonts w:cs="Arial"/>
          <w:sz w:val="20"/>
          <w:szCs w:val="20"/>
        </w:rPr>
      </w:pPr>
    </w:p>
    <w:p w14:paraId="1A859CC0" w14:textId="77777777" w:rsidR="00FB4799" w:rsidRPr="00BA05C3" w:rsidRDefault="00FB4799" w:rsidP="002E2332">
      <w:pPr>
        <w:ind w:left="1134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(3) Výkon auditu pozostáva z overenia</w:t>
      </w:r>
    </w:p>
    <w:p w14:paraId="12DB2FCB" w14:textId="77777777" w:rsidR="00FB4799" w:rsidRPr="00BA05C3" w:rsidRDefault="00FB4799" w:rsidP="002E2332">
      <w:pPr>
        <w:ind w:left="1560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a)  súladu so štandardami ISVS</w:t>
      </w:r>
    </w:p>
    <w:p w14:paraId="7DC54181" w14:textId="77777777" w:rsidR="00FB4799" w:rsidRPr="00BA05C3" w:rsidRDefault="00FB4799" w:rsidP="002E2332">
      <w:pPr>
        <w:ind w:left="1560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b) vhodnosti a dostatočnosti opatrení a prostriedkov na zabezpečenie bezpečnostných požiadaviek vrátane súladu s podmienkami vnútorných predpisov v oblasti prevádzky ISVS, ktoré správca určil v súlade so všeobecne záväznými právnymi predpismi,</w:t>
      </w:r>
    </w:p>
    <w:p w14:paraId="136EEC00" w14:textId="77777777" w:rsidR="000402F7" w:rsidRPr="00BA05C3" w:rsidRDefault="000402F7" w:rsidP="002E2332">
      <w:pPr>
        <w:ind w:left="1560"/>
        <w:rPr>
          <w:rFonts w:cs="Arial"/>
          <w:sz w:val="20"/>
          <w:szCs w:val="20"/>
        </w:rPr>
      </w:pPr>
    </w:p>
    <w:p w14:paraId="2160727A" w14:textId="77777777" w:rsidR="00FB4799" w:rsidRPr="00BA05C3" w:rsidRDefault="00FB4799" w:rsidP="002E2332">
      <w:pPr>
        <w:ind w:left="1134"/>
        <w:rPr>
          <w:rFonts w:cs="Arial"/>
          <w:sz w:val="20"/>
          <w:szCs w:val="20"/>
        </w:rPr>
      </w:pPr>
    </w:p>
    <w:p w14:paraId="0C1467D3" w14:textId="77777777" w:rsidR="00FB4799" w:rsidRPr="00BA05C3" w:rsidRDefault="00FB4799" w:rsidP="002E2332">
      <w:pPr>
        <w:ind w:left="1134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(4) Výkon auditu sa končí záverečnou správou, ktorá pozostáva z</w:t>
      </w:r>
    </w:p>
    <w:p w14:paraId="05DFB14B" w14:textId="77777777" w:rsidR="00FB4799" w:rsidRPr="00BA05C3" w:rsidRDefault="00FB4799" w:rsidP="002E2332">
      <w:pPr>
        <w:ind w:left="1134" w:firstLine="426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a) výroku audítora a zo zhodnotenia súladu s požiadavkami v ods.3 alebo,</w:t>
      </w:r>
    </w:p>
    <w:p w14:paraId="71A14117" w14:textId="77777777" w:rsidR="00FB4799" w:rsidRPr="00BA05C3" w:rsidRDefault="00FB4799" w:rsidP="002E2332">
      <w:pPr>
        <w:ind w:left="1134" w:firstLine="426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b) popisu zistení o nedostatkoch a nesúladu s požiadavkami,</w:t>
      </w:r>
    </w:p>
    <w:p w14:paraId="524B0E0F" w14:textId="77777777" w:rsidR="00FB4799" w:rsidRPr="00BA05C3" w:rsidRDefault="00FB4799" w:rsidP="002E2332">
      <w:pPr>
        <w:ind w:left="1134" w:firstLine="426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c) odporúčaní na odstránenie zistených nedostatkov a lehôt na ich odstránenie.</w:t>
      </w:r>
    </w:p>
    <w:p w14:paraId="24673549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2673F136" w14:textId="77777777" w:rsidR="00FB4799" w:rsidRPr="00BA05C3" w:rsidRDefault="00C91D31" w:rsidP="00FB479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§ 33 ochrana voči škodlivému kódu</w:t>
      </w:r>
    </w:p>
    <w:p w14:paraId="48F9673A" w14:textId="77777777" w:rsidR="00C91D31" w:rsidRPr="00BA05C3" w:rsidRDefault="00C91D31" w:rsidP="00FB4799">
      <w:pPr>
        <w:rPr>
          <w:rFonts w:cs="Arial"/>
          <w:b/>
          <w:sz w:val="20"/>
          <w:szCs w:val="20"/>
        </w:rPr>
      </w:pPr>
    </w:p>
    <w:p w14:paraId="22FA0845" w14:textId="0729FFE4" w:rsidR="00C91D31" w:rsidRPr="00BA05C3" w:rsidRDefault="00C91D31" w:rsidP="00FB479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  <w:highlight w:val="yellow"/>
        </w:rPr>
        <w:t>§ 34 Sieťová bezpečnosť</w:t>
      </w:r>
      <w:r w:rsidR="009C659B" w:rsidRPr="00BA05C3">
        <w:rPr>
          <w:rFonts w:cs="Arial"/>
          <w:b/>
          <w:sz w:val="20"/>
          <w:szCs w:val="20"/>
        </w:rPr>
        <w:t xml:space="preserve"> (Vstup od CSIRT)</w:t>
      </w:r>
    </w:p>
    <w:p w14:paraId="21B2115A" w14:textId="77777777" w:rsidR="00EA12E3" w:rsidRPr="00BA05C3" w:rsidRDefault="00EA12E3" w:rsidP="00EA12E3">
      <w:pPr>
        <w:rPr>
          <w:ins w:id="7" w:author="Lenka Gondova" w:date="2017-11-11T19:59:00Z"/>
          <w:rFonts w:cs="Arial"/>
          <w:sz w:val="20"/>
          <w:szCs w:val="20"/>
        </w:rPr>
      </w:pPr>
      <w:ins w:id="8" w:author="Lenka Gondova" w:date="2017-11-11T19:59:00Z">
        <w:r w:rsidRPr="00BA05C3">
          <w:rPr>
            <w:rFonts w:cs="Arial"/>
            <w:sz w:val="20"/>
            <w:szCs w:val="20"/>
            <w:highlight w:val="yellow"/>
          </w:rPr>
          <w:t>Šifrová ochrana</w:t>
        </w:r>
      </w:ins>
    </w:p>
    <w:p w14:paraId="6D1BFDA1" w14:textId="4F1BC498" w:rsidR="00C91D31" w:rsidRPr="00BA05C3" w:rsidRDefault="00941FF6" w:rsidP="00FB4799">
      <w:pPr>
        <w:rPr>
          <w:rFonts w:cs="Arial"/>
          <w:b/>
          <w:sz w:val="20"/>
          <w:szCs w:val="20"/>
        </w:rPr>
      </w:pPr>
      <w:r w:rsidRPr="00941FF6">
        <w:rPr>
          <w:rFonts w:cs="Arial"/>
          <w:b/>
          <w:sz w:val="20"/>
          <w:szCs w:val="20"/>
          <w:highlight w:val="yellow"/>
        </w:rPr>
        <w:t>Detekcia anomálií</w:t>
      </w:r>
    </w:p>
    <w:p w14:paraId="65DDFD07" w14:textId="77777777" w:rsidR="00C91D31" w:rsidRPr="00BA05C3" w:rsidRDefault="00C91D31" w:rsidP="00FB479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§36 Aktualizácia SW</w:t>
      </w:r>
    </w:p>
    <w:p w14:paraId="1040D2FB" w14:textId="77777777" w:rsidR="00C91D31" w:rsidRPr="00BA05C3" w:rsidRDefault="00C91D31" w:rsidP="00FB4799">
      <w:pPr>
        <w:rPr>
          <w:rFonts w:cs="Arial"/>
          <w:b/>
          <w:sz w:val="20"/>
          <w:szCs w:val="20"/>
        </w:rPr>
      </w:pPr>
    </w:p>
    <w:sectPr w:rsidR="00C91D31" w:rsidRPr="00BA05C3" w:rsidSect="004961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E24F9" w14:textId="77777777" w:rsidR="00966BD5" w:rsidRDefault="00966BD5" w:rsidP="004E202F">
      <w:r>
        <w:separator/>
      </w:r>
    </w:p>
  </w:endnote>
  <w:endnote w:type="continuationSeparator" w:id="0">
    <w:p w14:paraId="1EF1BB57" w14:textId="77777777" w:rsidR="00966BD5" w:rsidRDefault="00966BD5" w:rsidP="004E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542168"/>
      <w:docPartObj>
        <w:docPartGallery w:val="Page Numbers (Bottom of Page)"/>
        <w:docPartUnique/>
      </w:docPartObj>
    </w:sdtPr>
    <w:sdtContent>
      <w:p w14:paraId="335743FC" w14:textId="382C129F" w:rsidR="00E801C2" w:rsidRDefault="00E801C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0F441445" w14:textId="77777777" w:rsidR="00E801C2" w:rsidRDefault="00E801C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CD506" w14:textId="77777777" w:rsidR="00966BD5" w:rsidRDefault="00966BD5" w:rsidP="004E202F">
      <w:r>
        <w:separator/>
      </w:r>
    </w:p>
  </w:footnote>
  <w:footnote w:type="continuationSeparator" w:id="0">
    <w:p w14:paraId="7B14228C" w14:textId="77777777" w:rsidR="00966BD5" w:rsidRDefault="00966BD5" w:rsidP="004E202F">
      <w:r>
        <w:continuationSeparator/>
      </w:r>
    </w:p>
  </w:footnote>
  <w:footnote w:id="1">
    <w:p w14:paraId="4843D851" w14:textId="77777777" w:rsidR="00BA05C3" w:rsidRDefault="00BA05C3" w:rsidP="00BA05C3">
      <w:pPr>
        <w:pStyle w:val="Textpoznmkypodiarou"/>
      </w:pPr>
      <w:r>
        <w:rPr>
          <w:rStyle w:val="Odkaznapoznmkupodiarou"/>
        </w:rPr>
        <w:footnoteRef/>
      </w:r>
      <w:r>
        <w:t xml:space="preserve"> nie je potrebná vyššia úroveň</w:t>
      </w:r>
    </w:p>
  </w:footnote>
  <w:footnote w:id="2">
    <w:p w14:paraId="6DCE7CD5" w14:textId="77777777" w:rsidR="00BA05C3" w:rsidRDefault="00BA05C3" w:rsidP="00BA05C3">
      <w:pPr>
        <w:pStyle w:val="Textpoznmkypodiarou"/>
      </w:pPr>
      <w:r>
        <w:rPr>
          <w:rStyle w:val="Odkaznapoznmkupodiarou"/>
        </w:rPr>
        <w:footnoteRef/>
      </w:r>
      <w:r>
        <w:t xml:space="preserve"> nie je potrebné zaisťovať dôvernosť informácie zverejňovanej na webe, ale je potrebné zaistiť jej integritu, dostupnosť a autentickosť</w:t>
      </w:r>
    </w:p>
  </w:footnote>
  <w:footnote w:id="3">
    <w:p w14:paraId="0A2290C4" w14:textId="77777777" w:rsidR="00C81F56" w:rsidRDefault="00C81F56">
      <w:pPr>
        <w:pStyle w:val="Textpoznmkypodiarou"/>
      </w:pPr>
      <w:r>
        <w:rPr>
          <w:rStyle w:val="Odkaznapoznmkupodiarou"/>
        </w:rPr>
        <w:footnoteRef/>
      </w:r>
      <w:r>
        <w:t xml:space="preserve"> GDPR a zákon č. .../ Z.z. na ochranu osobných údajov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4A83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83800"/>
    <w:multiLevelType w:val="hybridMultilevel"/>
    <w:tmpl w:val="0D524410"/>
    <w:lvl w:ilvl="0" w:tplc="E280DA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356F3"/>
    <w:multiLevelType w:val="hybridMultilevel"/>
    <w:tmpl w:val="FCA4EC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D6D1F"/>
    <w:multiLevelType w:val="hybridMultilevel"/>
    <w:tmpl w:val="07CC5D4C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778BA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05328B2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56C2B0A"/>
    <w:multiLevelType w:val="hybridMultilevel"/>
    <w:tmpl w:val="32B6DB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C6093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9B626F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9852C76"/>
    <w:multiLevelType w:val="hybridMultilevel"/>
    <w:tmpl w:val="910CEA56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95CC2"/>
    <w:multiLevelType w:val="hybridMultilevel"/>
    <w:tmpl w:val="7ADCC7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740CBA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1EE7136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A2334E1"/>
    <w:multiLevelType w:val="hybridMultilevel"/>
    <w:tmpl w:val="6004F5C0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87C06A38">
      <w:start w:val="1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3F042A"/>
    <w:multiLevelType w:val="hybridMultilevel"/>
    <w:tmpl w:val="AD3A3A1A"/>
    <w:lvl w:ilvl="0" w:tplc="79D8CCFE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42A65DF"/>
    <w:multiLevelType w:val="hybridMultilevel"/>
    <w:tmpl w:val="910CEA56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F459E"/>
    <w:multiLevelType w:val="hybridMultilevel"/>
    <w:tmpl w:val="8404279E"/>
    <w:lvl w:ilvl="0" w:tplc="53CC3ED2">
      <w:start w:val="1"/>
      <w:numFmt w:val="decimal"/>
      <w:lvlText w:val="(%1)"/>
      <w:lvlJc w:val="left"/>
      <w:pPr>
        <w:ind w:left="18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6" w:hanging="360"/>
      </w:pPr>
    </w:lvl>
    <w:lvl w:ilvl="2" w:tplc="041B001B" w:tentative="1">
      <w:start w:val="1"/>
      <w:numFmt w:val="lowerRoman"/>
      <w:lvlText w:val="%3."/>
      <w:lvlJc w:val="right"/>
      <w:pPr>
        <w:ind w:left="3296" w:hanging="180"/>
      </w:pPr>
    </w:lvl>
    <w:lvl w:ilvl="3" w:tplc="041B000F" w:tentative="1">
      <w:start w:val="1"/>
      <w:numFmt w:val="decimal"/>
      <w:lvlText w:val="%4."/>
      <w:lvlJc w:val="left"/>
      <w:pPr>
        <w:ind w:left="4016" w:hanging="360"/>
      </w:pPr>
    </w:lvl>
    <w:lvl w:ilvl="4" w:tplc="041B0019" w:tentative="1">
      <w:start w:val="1"/>
      <w:numFmt w:val="lowerLetter"/>
      <w:lvlText w:val="%5."/>
      <w:lvlJc w:val="left"/>
      <w:pPr>
        <w:ind w:left="4736" w:hanging="360"/>
      </w:pPr>
    </w:lvl>
    <w:lvl w:ilvl="5" w:tplc="041B001B" w:tentative="1">
      <w:start w:val="1"/>
      <w:numFmt w:val="lowerRoman"/>
      <w:lvlText w:val="%6."/>
      <w:lvlJc w:val="right"/>
      <w:pPr>
        <w:ind w:left="5456" w:hanging="180"/>
      </w:pPr>
    </w:lvl>
    <w:lvl w:ilvl="6" w:tplc="041B000F" w:tentative="1">
      <w:start w:val="1"/>
      <w:numFmt w:val="decimal"/>
      <w:lvlText w:val="%7."/>
      <w:lvlJc w:val="left"/>
      <w:pPr>
        <w:ind w:left="6176" w:hanging="360"/>
      </w:pPr>
    </w:lvl>
    <w:lvl w:ilvl="7" w:tplc="041B0019" w:tentative="1">
      <w:start w:val="1"/>
      <w:numFmt w:val="lowerLetter"/>
      <w:lvlText w:val="%8."/>
      <w:lvlJc w:val="left"/>
      <w:pPr>
        <w:ind w:left="6896" w:hanging="360"/>
      </w:pPr>
    </w:lvl>
    <w:lvl w:ilvl="8" w:tplc="041B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7" w15:restartNumberingAfterBreak="0">
    <w:nsid w:val="742C1555"/>
    <w:multiLevelType w:val="hybridMultilevel"/>
    <w:tmpl w:val="E1F88ABE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D2556"/>
    <w:multiLevelType w:val="hybridMultilevel"/>
    <w:tmpl w:val="F524FF7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13"/>
  </w:num>
  <w:num w:numId="7">
    <w:abstractNumId w:val="10"/>
  </w:num>
  <w:num w:numId="8">
    <w:abstractNumId w:val="0"/>
  </w:num>
  <w:num w:numId="9">
    <w:abstractNumId w:val="15"/>
  </w:num>
  <w:num w:numId="10">
    <w:abstractNumId w:val="12"/>
  </w:num>
  <w:num w:numId="11">
    <w:abstractNumId w:val="11"/>
  </w:num>
  <w:num w:numId="12">
    <w:abstractNumId w:val="3"/>
  </w:num>
  <w:num w:numId="13">
    <w:abstractNumId w:val="8"/>
  </w:num>
  <w:num w:numId="14">
    <w:abstractNumId w:val="17"/>
  </w:num>
  <w:num w:numId="15">
    <w:abstractNumId w:val="16"/>
  </w:num>
  <w:num w:numId="16">
    <w:abstractNumId w:val="14"/>
  </w:num>
  <w:num w:numId="17">
    <w:abstractNumId w:val="6"/>
  </w:num>
  <w:num w:numId="18">
    <w:abstractNumId w:val="5"/>
  </w:num>
  <w:num w:numId="1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ka Gondova">
    <w15:presenceInfo w15:providerId="Windows Live" w15:userId="be2cbf9945d35d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BB0"/>
    <w:rsid w:val="0000083E"/>
    <w:rsid w:val="000018B7"/>
    <w:rsid w:val="00003620"/>
    <w:rsid w:val="00005583"/>
    <w:rsid w:val="000062F8"/>
    <w:rsid w:val="000069DA"/>
    <w:rsid w:val="00007080"/>
    <w:rsid w:val="00007D28"/>
    <w:rsid w:val="00010951"/>
    <w:rsid w:val="0001194D"/>
    <w:rsid w:val="00011E6D"/>
    <w:rsid w:val="00012448"/>
    <w:rsid w:val="00012D09"/>
    <w:rsid w:val="00012DF9"/>
    <w:rsid w:val="00015645"/>
    <w:rsid w:val="0001661B"/>
    <w:rsid w:val="0001665C"/>
    <w:rsid w:val="00017B6A"/>
    <w:rsid w:val="0002108C"/>
    <w:rsid w:val="0002170A"/>
    <w:rsid w:val="00021A60"/>
    <w:rsid w:val="00021B20"/>
    <w:rsid w:val="00022ABA"/>
    <w:rsid w:val="0002338F"/>
    <w:rsid w:val="00025355"/>
    <w:rsid w:val="000269D7"/>
    <w:rsid w:val="00026E53"/>
    <w:rsid w:val="00027172"/>
    <w:rsid w:val="00030CE8"/>
    <w:rsid w:val="00032548"/>
    <w:rsid w:val="00032FDE"/>
    <w:rsid w:val="000337EE"/>
    <w:rsid w:val="00034403"/>
    <w:rsid w:val="00034F60"/>
    <w:rsid w:val="00035813"/>
    <w:rsid w:val="00036595"/>
    <w:rsid w:val="000402F7"/>
    <w:rsid w:val="0004071F"/>
    <w:rsid w:val="00040CAA"/>
    <w:rsid w:val="000425AF"/>
    <w:rsid w:val="00042B28"/>
    <w:rsid w:val="00044D0B"/>
    <w:rsid w:val="000454BB"/>
    <w:rsid w:val="00045B2A"/>
    <w:rsid w:val="00051117"/>
    <w:rsid w:val="00051EBD"/>
    <w:rsid w:val="00053001"/>
    <w:rsid w:val="00053A47"/>
    <w:rsid w:val="00053C4E"/>
    <w:rsid w:val="0005470C"/>
    <w:rsid w:val="00054AED"/>
    <w:rsid w:val="00060E96"/>
    <w:rsid w:val="0006129C"/>
    <w:rsid w:val="00061874"/>
    <w:rsid w:val="000639F4"/>
    <w:rsid w:val="00063F47"/>
    <w:rsid w:val="00064259"/>
    <w:rsid w:val="000655ED"/>
    <w:rsid w:val="0006666A"/>
    <w:rsid w:val="0006727D"/>
    <w:rsid w:val="00067552"/>
    <w:rsid w:val="000703F0"/>
    <w:rsid w:val="0007131F"/>
    <w:rsid w:val="00071D5D"/>
    <w:rsid w:val="00071F46"/>
    <w:rsid w:val="00072041"/>
    <w:rsid w:val="000721B9"/>
    <w:rsid w:val="00072583"/>
    <w:rsid w:val="0007405A"/>
    <w:rsid w:val="00074381"/>
    <w:rsid w:val="00074D5F"/>
    <w:rsid w:val="00075B3F"/>
    <w:rsid w:val="00077D5B"/>
    <w:rsid w:val="00077DD2"/>
    <w:rsid w:val="00081278"/>
    <w:rsid w:val="000819A0"/>
    <w:rsid w:val="00083BF4"/>
    <w:rsid w:val="00084929"/>
    <w:rsid w:val="00085027"/>
    <w:rsid w:val="000900E3"/>
    <w:rsid w:val="00090A71"/>
    <w:rsid w:val="000918AE"/>
    <w:rsid w:val="00091CC9"/>
    <w:rsid w:val="000930EB"/>
    <w:rsid w:val="00095B5F"/>
    <w:rsid w:val="00095E5F"/>
    <w:rsid w:val="0009636B"/>
    <w:rsid w:val="00096FBA"/>
    <w:rsid w:val="000973B0"/>
    <w:rsid w:val="00097E1B"/>
    <w:rsid w:val="00097F8E"/>
    <w:rsid w:val="000A24DD"/>
    <w:rsid w:val="000A31B9"/>
    <w:rsid w:val="000A36EC"/>
    <w:rsid w:val="000A3CF7"/>
    <w:rsid w:val="000A6A39"/>
    <w:rsid w:val="000B0519"/>
    <w:rsid w:val="000B14B9"/>
    <w:rsid w:val="000B2791"/>
    <w:rsid w:val="000B3575"/>
    <w:rsid w:val="000B53A0"/>
    <w:rsid w:val="000B596F"/>
    <w:rsid w:val="000B5C3F"/>
    <w:rsid w:val="000B5CBC"/>
    <w:rsid w:val="000B64FA"/>
    <w:rsid w:val="000B6DD0"/>
    <w:rsid w:val="000B7218"/>
    <w:rsid w:val="000B7E75"/>
    <w:rsid w:val="000C1269"/>
    <w:rsid w:val="000C15DF"/>
    <w:rsid w:val="000C1B81"/>
    <w:rsid w:val="000C1D3A"/>
    <w:rsid w:val="000C2170"/>
    <w:rsid w:val="000C261A"/>
    <w:rsid w:val="000C3538"/>
    <w:rsid w:val="000C3B9D"/>
    <w:rsid w:val="000C4031"/>
    <w:rsid w:val="000C49EC"/>
    <w:rsid w:val="000C584C"/>
    <w:rsid w:val="000C6AD8"/>
    <w:rsid w:val="000C6D1C"/>
    <w:rsid w:val="000D19C3"/>
    <w:rsid w:val="000D1BF7"/>
    <w:rsid w:val="000D2992"/>
    <w:rsid w:val="000D39F9"/>
    <w:rsid w:val="000D3E6C"/>
    <w:rsid w:val="000D4D51"/>
    <w:rsid w:val="000D5E85"/>
    <w:rsid w:val="000D6070"/>
    <w:rsid w:val="000D7146"/>
    <w:rsid w:val="000D7578"/>
    <w:rsid w:val="000E06CF"/>
    <w:rsid w:val="000E0DAA"/>
    <w:rsid w:val="000E1D24"/>
    <w:rsid w:val="000E53C6"/>
    <w:rsid w:val="000E5BFB"/>
    <w:rsid w:val="000E5F98"/>
    <w:rsid w:val="000E607E"/>
    <w:rsid w:val="000E6142"/>
    <w:rsid w:val="000E67AF"/>
    <w:rsid w:val="000E7D62"/>
    <w:rsid w:val="000F0D4D"/>
    <w:rsid w:val="000F1B13"/>
    <w:rsid w:val="000F2EDB"/>
    <w:rsid w:val="000F3062"/>
    <w:rsid w:val="000F3711"/>
    <w:rsid w:val="000F5A79"/>
    <w:rsid w:val="000F605E"/>
    <w:rsid w:val="000F6E9A"/>
    <w:rsid w:val="000F7B48"/>
    <w:rsid w:val="0010093C"/>
    <w:rsid w:val="0010133B"/>
    <w:rsid w:val="00103260"/>
    <w:rsid w:val="00103668"/>
    <w:rsid w:val="001041C3"/>
    <w:rsid w:val="001043E8"/>
    <w:rsid w:val="00104A42"/>
    <w:rsid w:val="0010581C"/>
    <w:rsid w:val="0010691D"/>
    <w:rsid w:val="00106DEF"/>
    <w:rsid w:val="00106F6B"/>
    <w:rsid w:val="0010724A"/>
    <w:rsid w:val="00107934"/>
    <w:rsid w:val="0011048A"/>
    <w:rsid w:val="00110561"/>
    <w:rsid w:val="00110A24"/>
    <w:rsid w:val="00111E7F"/>
    <w:rsid w:val="001120A7"/>
    <w:rsid w:val="001133DE"/>
    <w:rsid w:val="001141B9"/>
    <w:rsid w:val="00114F64"/>
    <w:rsid w:val="001154A2"/>
    <w:rsid w:val="00116C9C"/>
    <w:rsid w:val="00117772"/>
    <w:rsid w:val="00117D5A"/>
    <w:rsid w:val="00120C0E"/>
    <w:rsid w:val="001218B2"/>
    <w:rsid w:val="00121E55"/>
    <w:rsid w:val="001231B3"/>
    <w:rsid w:val="001235C6"/>
    <w:rsid w:val="00124416"/>
    <w:rsid w:val="00125F12"/>
    <w:rsid w:val="0012631A"/>
    <w:rsid w:val="00126AD0"/>
    <w:rsid w:val="00127460"/>
    <w:rsid w:val="00127D2C"/>
    <w:rsid w:val="001305B3"/>
    <w:rsid w:val="001309A0"/>
    <w:rsid w:val="00131A83"/>
    <w:rsid w:val="00132F97"/>
    <w:rsid w:val="00134594"/>
    <w:rsid w:val="00134775"/>
    <w:rsid w:val="001355ED"/>
    <w:rsid w:val="00135AD4"/>
    <w:rsid w:val="00136318"/>
    <w:rsid w:val="0013649B"/>
    <w:rsid w:val="00137B12"/>
    <w:rsid w:val="00140383"/>
    <w:rsid w:val="001407C6"/>
    <w:rsid w:val="00140974"/>
    <w:rsid w:val="00140985"/>
    <w:rsid w:val="00141D31"/>
    <w:rsid w:val="00141E36"/>
    <w:rsid w:val="00142047"/>
    <w:rsid w:val="00143D07"/>
    <w:rsid w:val="00144631"/>
    <w:rsid w:val="00145401"/>
    <w:rsid w:val="00145CB6"/>
    <w:rsid w:val="0014663D"/>
    <w:rsid w:val="0014667C"/>
    <w:rsid w:val="00146AA9"/>
    <w:rsid w:val="001470F5"/>
    <w:rsid w:val="00147435"/>
    <w:rsid w:val="00151B61"/>
    <w:rsid w:val="00152625"/>
    <w:rsid w:val="00152E47"/>
    <w:rsid w:val="001537DD"/>
    <w:rsid w:val="0015384F"/>
    <w:rsid w:val="001545D7"/>
    <w:rsid w:val="00160D9F"/>
    <w:rsid w:val="00161704"/>
    <w:rsid w:val="001619E1"/>
    <w:rsid w:val="001619FD"/>
    <w:rsid w:val="001628FA"/>
    <w:rsid w:val="00163E43"/>
    <w:rsid w:val="00164F09"/>
    <w:rsid w:val="00165818"/>
    <w:rsid w:val="001670D3"/>
    <w:rsid w:val="001676D2"/>
    <w:rsid w:val="001729D4"/>
    <w:rsid w:val="00176950"/>
    <w:rsid w:val="00176EE0"/>
    <w:rsid w:val="001801DB"/>
    <w:rsid w:val="001812EE"/>
    <w:rsid w:val="0018144E"/>
    <w:rsid w:val="001816EB"/>
    <w:rsid w:val="00181758"/>
    <w:rsid w:val="00182518"/>
    <w:rsid w:val="00182F63"/>
    <w:rsid w:val="00186A7C"/>
    <w:rsid w:val="00187BA1"/>
    <w:rsid w:val="001905F9"/>
    <w:rsid w:val="001924A3"/>
    <w:rsid w:val="001927D2"/>
    <w:rsid w:val="0019318D"/>
    <w:rsid w:val="00193765"/>
    <w:rsid w:val="001937E0"/>
    <w:rsid w:val="00193AD2"/>
    <w:rsid w:val="00194D81"/>
    <w:rsid w:val="0019547F"/>
    <w:rsid w:val="00195FC0"/>
    <w:rsid w:val="00196209"/>
    <w:rsid w:val="00197E30"/>
    <w:rsid w:val="001A065A"/>
    <w:rsid w:val="001A0A6B"/>
    <w:rsid w:val="001A180D"/>
    <w:rsid w:val="001A2A95"/>
    <w:rsid w:val="001A3C3C"/>
    <w:rsid w:val="001A5E2A"/>
    <w:rsid w:val="001A6261"/>
    <w:rsid w:val="001A649D"/>
    <w:rsid w:val="001A7BBE"/>
    <w:rsid w:val="001B1405"/>
    <w:rsid w:val="001B1C6A"/>
    <w:rsid w:val="001B1DD6"/>
    <w:rsid w:val="001B1F7A"/>
    <w:rsid w:val="001B26E2"/>
    <w:rsid w:val="001B3503"/>
    <w:rsid w:val="001B48BC"/>
    <w:rsid w:val="001B5BA0"/>
    <w:rsid w:val="001B7826"/>
    <w:rsid w:val="001B7D2D"/>
    <w:rsid w:val="001C1612"/>
    <w:rsid w:val="001C4812"/>
    <w:rsid w:val="001C4DDE"/>
    <w:rsid w:val="001C5666"/>
    <w:rsid w:val="001C596D"/>
    <w:rsid w:val="001C6A8A"/>
    <w:rsid w:val="001C7B4E"/>
    <w:rsid w:val="001D196C"/>
    <w:rsid w:val="001D2F8E"/>
    <w:rsid w:val="001D3785"/>
    <w:rsid w:val="001D3872"/>
    <w:rsid w:val="001D3EFA"/>
    <w:rsid w:val="001D4090"/>
    <w:rsid w:val="001D4ACC"/>
    <w:rsid w:val="001D5748"/>
    <w:rsid w:val="001D6342"/>
    <w:rsid w:val="001E1220"/>
    <w:rsid w:val="001E12F9"/>
    <w:rsid w:val="001E24CC"/>
    <w:rsid w:val="001E41C1"/>
    <w:rsid w:val="001E43A3"/>
    <w:rsid w:val="001E4712"/>
    <w:rsid w:val="001E645C"/>
    <w:rsid w:val="001E66B2"/>
    <w:rsid w:val="001E779E"/>
    <w:rsid w:val="001E7DC4"/>
    <w:rsid w:val="001F124F"/>
    <w:rsid w:val="001F259E"/>
    <w:rsid w:val="001F27E2"/>
    <w:rsid w:val="001F36BA"/>
    <w:rsid w:val="001F38AD"/>
    <w:rsid w:val="001F38AE"/>
    <w:rsid w:val="001F3B96"/>
    <w:rsid w:val="001F4F0A"/>
    <w:rsid w:val="001F6320"/>
    <w:rsid w:val="001F658A"/>
    <w:rsid w:val="001F6843"/>
    <w:rsid w:val="001F77A1"/>
    <w:rsid w:val="001F7F7F"/>
    <w:rsid w:val="002012C6"/>
    <w:rsid w:val="00202002"/>
    <w:rsid w:val="00202EC8"/>
    <w:rsid w:val="00204584"/>
    <w:rsid w:val="00204787"/>
    <w:rsid w:val="00204917"/>
    <w:rsid w:val="002052B8"/>
    <w:rsid w:val="00205E23"/>
    <w:rsid w:val="002061EC"/>
    <w:rsid w:val="002136C4"/>
    <w:rsid w:val="00213D43"/>
    <w:rsid w:val="00216328"/>
    <w:rsid w:val="002167CD"/>
    <w:rsid w:val="00216933"/>
    <w:rsid w:val="00216967"/>
    <w:rsid w:val="00220D7D"/>
    <w:rsid w:val="0022181D"/>
    <w:rsid w:val="00221B56"/>
    <w:rsid w:val="00221CE2"/>
    <w:rsid w:val="00222157"/>
    <w:rsid w:val="0022271F"/>
    <w:rsid w:val="00224632"/>
    <w:rsid w:val="00225AD6"/>
    <w:rsid w:val="00226D22"/>
    <w:rsid w:val="00226FF6"/>
    <w:rsid w:val="00227DF6"/>
    <w:rsid w:val="002303C0"/>
    <w:rsid w:val="00230505"/>
    <w:rsid w:val="00231060"/>
    <w:rsid w:val="00231868"/>
    <w:rsid w:val="00232E11"/>
    <w:rsid w:val="00234568"/>
    <w:rsid w:val="00234A1B"/>
    <w:rsid w:val="002365AA"/>
    <w:rsid w:val="002373F2"/>
    <w:rsid w:val="00237906"/>
    <w:rsid w:val="002406F5"/>
    <w:rsid w:val="002415F0"/>
    <w:rsid w:val="00242725"/>
    <w:rsid w:val="002440E4"/>
    <w:rsid w:val="00244122"/>
    <w:rsid w:val="0024521F"/>
    <w:rsid w:val="00246915"/>
    <w:rsid w:val="0024707C"/>
    <w:rsid w:val="002503AE"/>
    <w:rsid w:val="0025046A"/>
    <w:rsid w:val="002509EB"/>
    <w:rsid w:val="00250B35"/>
    <w:rsid w:val="00250CFB"/>
    <w:rsid w:val="002518A6"/>
    <w:rsid w:val="00251BC1"/>
    <w:rsid w:val="00251EBF"/>
    <w:rsid w:val="00252600"/>
    <w:rsid w:val="00252AC3"/>
    <w:rsid w:val="00252C83"/>
    <w:rsid w:val="002565E4"/>
    <w:rsid w:val="00257856"/>
    <w:rsid w:val="00257D3D"/>
    <w:rsid w:val="00262045"/>
    <w:rsid w:val="00264198"/>
    <w:rsid w:val="002649EE"/>
    <w:rsid w:val="00264CD6"/>
    <w:rsid w:val="00265891"/>
    <w:rsid w:val="00265C6A"/>
    <w:rsid w:val="00266D1C"/>
    <w:rsid w:val="002678B7"/>
    <w:rsid w:val="002712BB"/>
    <w:rsid w:val="00271E70"/>
    <w:rsid w:val="00271EE4"/>
    <w:rsid w:val="0027344A"/>
    <w:rsid w:val="002751C4"/>
    <w:rsid w:val="002752B7"/>
    <w:rsid w:val="002756B2"/>
    <w:rsid w:val="002756D5"/>
    <w:rsid w:val="002773D3"/>
    <w:rsid w:val="00281A5F"/>
    <w:rsid w:val="0028250E"/>
    <w:rsid w:val="0028283B"/>
    <w:rsid w:val="00282D0F"/>
    <w:rsid w:val="00284F8E"/>
    <w:rsid w:val="002855A5"/>
    <w:rsid w:val="00285761"/>
    <w:rsid w:val="0028627F"/>
    <w:rsid w:val="00286477"/>
    <w:rsid w:val="00287D65"/>
    <w:rsid w:val="00287F7A"/>
    <w:rsid w:val="00291A79"/>
    <w:rsid w:val="00292AF2"/>
    <w:rsid w:val="002938C2"/>
    <w:rsid w:val="0029497D"/>
    <w:rsid w:val="00294DA4"/>
    <w:rsid w:val="002950D1"/>
    <w:rsid w:val="0029515F"/>
    <w:rsid w:val="002960A8"/>
    <w:rsid w:val="002969A7"/>
    <w:rsid w:val="002970F8"/>
    <w:rsid w:val="002A0CF2"/>
    <w:rsid w:val="002A1FB2"/>
    <w:rsid w:val="002A245E"/>
    <w:rsid w:val="002A279C"/>
    <w:rsid w:val="002A2E76"/>
    <w:rsid w:val="002A5709"/>
    <w:rsid w:val="002A5C35"/>
    <w:rsid w:val="002A5F5F"/>
    <w:rsid w:val="002A725D"/>
    <w:rsid w:val="002B0307"/>
    <w:rsid w:val="002B08D1"/>
    <w:rsid w:val="002B24A5"/>
    <w:rsid w:val="002B3F68"/>
    <w:rsid w:val="002B4569"/>
    <w:rsid w:val="002B4B37"/>
    <w:rsid w:val="002B53D7"/>
    <w:rsid w:val="002B5A4A"/>
    <w:rsid w:val="002B6330"/>
    <w:rsid w:val="002C0A37"/>
    <w:rsid w:val="002C49B0"/>
    <w:rsid w:val="002C4B2F"/>
    <w:rsid w:val="002C4CF9"/>
    <w:rsid w:val="002C520F"/>
    <w:rsid w:val="002C6BBD"/>
    <w:rsid w:val="002C6DA6"/>
    <w:rsid w:val="002C6E56"/>
    <w:rsid w:val="002C7303"/>
    <w:rsid w:val="002C750A"/>
    <w:rsid w:val="002D0650"/>
    <w:rsid w:val="002D08B7"/>
    <w:rsid w:val="002D11EA"/>
    <w:rsid w:val="002D352F"/>
    <w:rsid w:val="002D35D0"/>
    <w:rsid w:val="002D42A2"/>
    <w:rsid w:val="002D63E9"/>
    <w:rsid w:val="002D640C"/>
    <w:rsid w:val="002D696E"/>
    <w:rsid w:val="002D6E11"/>
    <w:rsid w:val="002D7092"/>
    <w:rsid w:val="002D778F"/>
    <w:rsid w:val="002D7D9A"/>
    <w:rsid w:val="002E20B7"/>
    <w:rsid w:val="002E2332"/>
    <w:rsid w:val="002E321D"/>
    <w:rsid w:val="002E3832"/>
    <w:rsid w:val="002E3C12"/>
    <w:rsid w:val="002E4D72"/>
    <w:rsid w:val="002E4E94"/>
    <w:rsid w:val="002E73C1"/>
    <w:rsid w:val="002E7A1C"/>
    <w:rsid w:val="002F08A4"/>
    <w:rsid w:val="002F0AA7"/>
    <w:rsid w:val="002F16F9"/>
    <w:rsid w:val="002F1BC4"/>
    <w:rsid w:val="002F216B"/>
    <w:rsid w:val="002F237C"/>
    <w:rsid w:val="002F2394"/>
    <w:rsid w:val="002F26FC"/>
    <w:rsid w:val="002F2B47"/>
    <w:rsid w:val="002F331F"/>
    <w:rsid w:val="002F3484"/>
    <w:rsid w:val="002F5A66"/>
    <w:rsid w:val="002F73D4"/>
    <w:rsid w:val="00300B9F"/>
    <w:rsid w:val="003019C9"/>
    <w:rsid w:val="00303FF1"/>
    <w:rsid w:val="00305485"/>
    <w:rsid w:val="003058D7"/>
    <w:rsid w:val="00305AFF"/>
    <w:rsid w:val="003064F6"/>
    <w:rsid w:val="00306850"/>
    <w:rsid w:val="00306AFB"/>
    <w:rsid w:val="00307160"/>
    <w:rsid w:val="003076BC"/>
    <w:rsid w:val="0031087C"/>
    <w:rsid w:val="00310DD1"/>
    <w:rsid w:val="0031152A"/>
    <w:rsid w:val="00312009"/>
    <w:rsid w:val="00312D87"/>
    <w:rsid w:val="0031377A"/>
    <w:rsid w:val="003148BB"/>
    <w:rsid w:val="00315439"/>
    <w:rsid w:val="003154A8"/>
    <w:rsid w:val="00315DD1"/>
    <w:rsid w:val="00320711"/>
    <w:rsid w:val="00320D48"/>
    <w:rsid w:val="0032119F"/>
    <w:rsid w:val="00323056"/>
    <w:rsid w:val="00323ACF"/>
    <w:rsid w:val="00323C30"/>
    <w:rsid w:val="003245D8"/>
    <w:rsid w:val="00324B80"/>
    <w:rsid w:val="003255C3"/>
    <w:rsid w:val="003255F1"/>
    <w:rsid w:val="003273F5"/>
    <w:rsid w:val="00327FA7"/>
    <w:rsid w:val="00330E93"/>
    <w:rsid w:val="00331468"/>
    <w:rsid w:val="00331A0D"/>
    <w:rsid w:val="00331A25"/>
    <w:rsid w:val="00332F36"/>
    <w:rsid w:val="00334912"/>
    <w:rsid w:val="00335C80"/>
    <w:rsid w:val="003405A3"/>
    <w:rsid w:val="0034368F"/>
    <w:rsid w:val="003438D8"/>
    <w:rsid w:val="00346B89"/>
    <w:rsid w:val="00347254"/>
    <w:rsid w:val="00347655"/>
    <w:rsid w:val="00350013"/>
    <w:rsid w:val="0035002F"/>
    <w:rsid w:val="003506C4"/>
    <w:rsid w:val="00350D57"/>
    <w:rsid w:val="003513D5"/>
    <w:rsid w:val="00351689"/>
    <w:rsid w:val="00351A94"/>
    <w:rsid w:val="00351AA6"/>
    <w:rsid w:val="0035215C"/>
    <w:rsid w:val="00352FF2"/>
    <w:rsid w:val="003531B1"/>
    <w:rsid w:val="00353E33"/>
    <w:rsid w:val="00355476"/>
    <w:rsid w:val="003554B1"/>
    <w:rsid w:val="00355991"/>
    <w:rsid w:val="003564B2"/>
    <w:rsid w:val="003572C7"/>
    <w:rsid w:val="0035735B"/>
    <w:rsid w:val="0036035F"/>
    <w:rsid w:val="0036288E"/>
    <w:rsid w:val="00362B7F"/>
    <w:rsid w:val="00362FF6"/>
    <w:rsid w:val="00364FF0"/>
    <w:rsid w:val="00366297"/>
    <w:rsid w:val="00366896"/>
    <w:rsid w:val="003669F6"/>
    <w:rsid w:val="00366D47"/>
    <w:rsid w:val="00367F20"/>
    <w:rsid w:val="003701E4"/>
    <w:rsid w:val="003705AD"/>
    <w:rsid w:val="00370685"/>
    <w:rsid w:val="003707C1"/>
    <w:rsid w:val="00370C5D"/>
    <w:rsid w:val="00373062"/>
    <w:rsid w:val="0037478B"/>
    <w:rsid w:val="00375954"/>
    <w:rsid w:val="00377026"/>
    <w:rsid w:val="00380C94"/>
    <w:rsid w:val="00380CDC"/>
    <w:rsid w:val="0038197D"/>
    <w:rsid w:val="00382E20"/>
    <w:rsid w:val="003835BD"/>
    <w:rsid w:val="003835ED"/>
    <w:rsid w:val="00383CA1"/>
    <w:rsid w:val="003855E9"/>
    <w:rsid w:val="00386992"/>
    <w:rsid w:val="00387270"/>
    <w:rsid w:val="0038767D"/>
    <w:rsid w:val="003876E4"/>
    <w:rsid w:val="00387BCE"/>
    <w:rsid w:val="003901A2"/>
    <w:rsid w:val="00391081"/>
    <w:rsid w:val="00391336"/>
    <w:rsid w:val="00391BF3"/>
    <w:rsid w:val="00391D9C"/>
    <w:rsid w:val="00392EC6"/>
    <w:rsid w:val="00393595"/>
    <w:rsid w:val="00393935"/>
    <w:rsid w:val="00393AB0"/>
    <w:rsid w:val="00393E7C"/>
    <w:rsid w:val="00394B41"/>
    <w:rsid w:val="00394C3C"/>
    <w:rsid w:val="00395DE3"/>
    <w:rsid w:val="003966B1"/>
    <w:rsid w:val="003976DC"/>
    <w:rsid w:val="003A0A3A"/>
    <w:rsid w:val="003A29AE"/>
    <w:rsid w:val="003A438B"/>
    <w:rsid w:val="003A453B"/>
    <w:rsid w:val="003A4FF3"/>
    <w:rsid w:val="003A615F"/>
    <w:rsid w:val="003A748D"/>
    <w:rsid w:val="003B00FB"/>
    <w:rsid w:val="003B0355"/>
    <w:rsid w:val="003B0F78"/>
    <w:rsid w:val="003B3104"/>
    <w:rsid w:val="003B3DEE"/>
    <w:rsid w:val="003B452E"/>
    <w:rsid w:val="003B4596"/>
    <w:rsid w:val="003B47E0"/>
    <w:rsid w:val="003B56FE"/>
    <w:rsid w:val="003B59F3"/>
    <w:rsid w:val="003B6CA2"/>
    <w:rsid w:val="003B75BE"/>
    <w:rsid w:val="003C09BB"/>
    <w:rsid w:val="003C1E55"/>
    <w:rsid w:val="003C22D1"/>
    <w:rsid w:val="003C2F05"/>
    <w:rsid w:val="003C33EB"/>
    <w:rsid w:val="003C4180"/>
    <w:rsid w:val="003C4C11"/>
    <w:rsid w:val="003C501F"/>
    <w:rsid w:val="003C5409"/>
    <w:rsid w:val="003C5B3A"/>
    <w:rsid w:val="003C5DE7"/>
    <w:rsid w:val="003C6B5E"/>
    <w:rsid w:val="003C724A"/>
    <w:rsid w:val="003C7A0F"/>
    <w:rsid w:val="003D1BC1"/>
    <w:rsid w:val="003D266E"/>
    <w:rsid w:val="003D2B78"/>
    <w:rsid w:val="003D35FC"/>
    <w:rsid w:val="003D3C08"/>
    <w:rsid w:val="003D45DD"/>
    <w:rsid w:val="003D4CFD"/>
    <w:rsid w:val="003D4DB3"/>
    <w:rsid w:val="003D50FA"/>
    <w:rsid w:val="003D5318"/>
    <w:rsid w:val="003E563F"/>
    <w:rsid w:val="003E59A3"/>
    <w:rsid w:val="003E66DA"/>
    <w:rsid w:val="003E6835"/>
    <w:rsid w:val="003E7BE2"/>
    <w:rsid w:val="003F0A17"/>
    <w:rsid w:val="003F0A21"/>
    <w:rsid w:val="003F237C"/>
    <w:rsid w:val="003F2391"/>
    <w:rsid w:val="003F2F8A"/>
    <w:rsid w:val="003F49F6"/>
    <w:rsid w:val="003F7481"/>
    <w:rsid w:val="00400681"/>
    <w:rsid w:val="004026A5"/>
    <w:rsid w:val="004038D1"/>
    <w:rsid w:val="00403DAD"/>
    <w:rsid w:val="004041CC"/>
    <w:rsid w:val="0040435A"/>
    <w:rsid w:val="00405703"/>
    <w:rsid w:val="00406030"/>
    <w:rsid w:val="00406286"/>
    <w:rsid w:val="00406726"/>
    <w:rsid w:val="0040673B"/>
    <w:rsid w:val="0040705E"/>
    <w:rsid w:val="0040711E"/>
    <w:rsid w:val="004072ED"/>
    <w:rsid w:val="00407A91"/>
    <w:rsid w:val="004118D4"/>
    <w:rsid w:val="00411BFD"/>
    <w:rsid w:val="00413E5A"/>
    <w:rsid w:val="00414243"/>
    <w:rsid w:val="00414726"/>
    <w:rsid w:val="00415057"/>
    <w:rsid w:val="004154D2"/>
    <w:rsid w:val="00415935"/>
    <w:rsid w:val="00415BDD"/>
    <w:rsid w:val="00416227"/>
    <w:rsid w:val="00416419"/>
    <w:rsid w:val="004164DB"/>
    <w:rsid w:val="00417023"/>
    <w:rsid w:val="00417440"/>
    <w:rsid w:val="00417AE6"/>
    <w:rsid w:val="00417FE8"/>
    <w:rsid w:val="004211BE"/>
    <w:rsid w:val="004214B3"/>
    <w:rsid w:val="00421A7A"/>
    <w:rsid w:val="00422A67"/>
    <w:rsid w:val="00423234"/>
    <w:rsid w:val="00423EDB"/>
    <w:rsid w:val="004240CD"/>
    <w:rsid w:val="00425E72"/>
    <w:rsid w:val="004263D9"/>
    <w:rsid w:val="00430591"/>
    <w:rsid w:val="00430A81"/>
    <w:rsid w:val="004319B1"/>
    <w:rsid w:val="004321D6"/>
    <w:rsid w:val="00434455"/>
    <w:rsid w:val="00435135"/>
    <w:rsid w:val="00436257"/>
    <w:rsid w:val="00436342"/>
    <w:rsid w:val="004402E5"/>
    <w:rsid w:val="00441225"/>
    <w:rsid w:val="004425AC"/>
    <w:rsid w:val="0044266B"/>
    <w:rsid w:val="0044285B"/>
    <w:rsid w:val="00442DEE"/>
    <w:rsid w:val="00442EAE"/>
    <w:rsid w:val="00442F62"/>
    <w:rsid w:val="00443A27"/>
    <w:rsid w:val="00445C2B"/>
    <w:rsid w:val="004475A8"/>
    <w:rsid w:val="00447C56"/>
    <w:rsid w:val="00447D65"/>
    <w:rsid w:val="0045022B"/>
    <w:rsid w:val="004511D4"/>
    <w:rsid w:val="0045156E"/>
    <w:rsid w:val="0045163F"/>
    <w:rsid w:val="00453B94"/>
    <w:rsid w:val="00453D08"/>
    <w:rsid w:val="004543E6"/>
    <w:rsid w:val="004547B1"/>
    <w:rsid w:val="00455993"/>
    <w:rsid w:val="00455CD0"/>
    <w:rsid w:val="004602A0"/>
    <w:rsid w:val="004612E8"/>
    <w:rsid w:val="00461327"/>
    <w:rsid w:val="004619A1"/>
    <w:rsid w:val="004622A8"/>
    <w:rsid w:val="0046330C"/>
    <w:rsid w:val="00463500"/>
    <w:rsid w:val="004641FF"/>
    <w:rsid w:val="004644FB"/>
    <w:rsid w:val="00464ECA"/>
    <w:rsid w:val="0046595F"/>
    <w:rsid w:val="0046628B"/>
    <w:rsid w:val="004668A5"/>
    <w:rsid w:val="00467264"/>
    <w:rsid w:val="00470D1C"/>
    <w:rsid w:val="00470DD7"/>
    <w:rsid w:val="0047120B"/>
    <w:rsid w:val="00471450"/>
    <w:rsid w:val="00471B2D"/>
    <w:rsid w:val="004727B6"/>
    <w:rsid w:val="00473058"/>
    <w:rsid w:val="00473952"/>
    <w:rsid w:val="00474BBD"/>
    <w:rsid w:val="004755FB"/>
    <w:rsid w:val="004757C6"/>
    <w:rsid w:val="0047780D"/>
    <w:rsid w:val="00477C9D"/>
    <w:rsid w:val="00481702"/>
    <w:rsid w:val="0048199E"/>
    <w:rsid w:val="004819A5"/>
    <w:rsid w:val="004831E5"/>
    <w:rsid w:val="00483FC0"/>
    <w:rsid w:val="00484027"/>
    <w:rsid w:val="0048529D"/>
    <w:rsid w:val="00485C70"/>
    <w:rsid w:val="0048631E"/>
    <w:rsid w:val="00486EB6"/>
    <w:rsid w:val="00487391"/>
    <w:rsid w:val="00490292"/>
    <w:rsid w:val="004915BB"/>
    <w:rsid w:val="0049186F"/>
    <w:rsid w:val="00491986"/>
    <w:rsid w:val="00492F16"/>
    <w:rsid w:val="0049306D"/>
    <w:rsid w:val="004931B3"/>
    <w:rsid w:val="004935FF"/>
    <w:rsid w:val="00496154"/>
    <w:rsid w:val="00496A1D"/>
    <w:rsid w:val="00497391"/>
    <w:rsid w:val="004A2401"/>
    <w:rsid w:val="004A2EB9"/>
    <w:rsid w:val="004A35E6"/>
    <w:rsid w:val="004A4429"/>
    <w:rsid w:val="004A4771"/>
    <w:rsid w:val="004A4A95"/>
    <w:rsid w:val="004A6E9E"/>
    <w:rsid w:val="004B27A6"/>
    <w:rsid w:val="004B284D"/>
    <w:rsid w:val="004B63B0"/>
    <w:rsid w:val="004B6796"/>
    <w:rsid w:val="004B6912"/>
    <w:rsid w:val="004B7AB6"/>
    <w:rsid w:val="004B7DDD"/>
    <w:rsid w:val="004B7DE7"/>
    <w:rsid w:val="004C0AF8"/>
    <w:rsid w:val="004C283B"/>
    <w:rsid w:val="004C355B"/>
    <w:rsid w:val="004C398B"/>
    <w:rsid w:val="004C407B"/>
    <w:rsid w:val="004C4984"/>
    <w:rsid w:val="004C5ABB"/>
    <w:rsid w:val="004C6C22"/>
    <w:rsid w:val="004D1468"/>
    <w:rsid w:val="004D2851"/>
    <w:rsid w:val="004D2AA8"/>
    <w:rsid w:val="004D2ABD"/>
    <w:rsid w:val="004D4C0A"/>
    <w:rsid w:val="004D625B"/>
    <w:rsid w:val="004D6D22"/>
    <w:rsid w:val="004D6E1E"/>
    <w:rsid w:val="004E049C"/>
    <w:rsid w:val="004E0B0A"/>
    <w:rsid w:val="004E202F"/>
    <w:rsid w:val="004E2769"/>
    <w:rsid w:val="004E331D"/>
    <w:rsid w:val="004E42BE"/>
    <w:rsid w:val="004E4493"/>
    <w:rsid w:val="004E4929"/>
    <w:rsid w:val="004E4B09"/>
    <w:rsid w:val="004E55CC"/>
    <w:rsid w:val="004E61B6"/>
    <w:rsid w:val="004E68E9"/>
    <w:rsid w:val="004E77C2"/>
    <w:rsid w:val="004F3466"/>
    <w:rsid w:val="004F3B20"/>
    <w:rsid w:val="004F4243"/>
    <w:rsid w:val="004F52C6"/>
    <w:rsid w:val="004F6489"/>
    <w:rsid w:val="004F7FDC"/>
    <w:rsid w:val="0050005F"/>
    <w:rsid w:val="00501A2C"/>
    <w:rsid w:val="00502DE6"/>
    <w:rsid w:val="00502EB8"/>
    <w:rsid w:val="00504558"/>
    <w:rsid w:val="00504934"/>
    <w:rsid w:val="00504C2E"/>
    <w:rsid w:val="005054D4"/>
    <w:rsid w:val="0050797B"/>
    <w:rsid w:val="00510768"/>
    <w:rsid w:val="00511164"/>
    <w:rsid w:val="00511287"/>
    <w:rsid w:val="00512508"/>
    <w:rsid w:val="0051298D"/>
    <w:rsid w:val="00512F4D"/>
    <w:rsid w:val="00515516"/>
    <w:rsid w:val="005157B5"/>
    <w:rsid w:val="005164E1"/>
    <w:rsid w:val="00520E31"/>
    <w:rsid w:val="00520E74"/>
    <w:rsid w:val="005220AF"/>
    <w:rsid w:val="005225F5"/>
    <w:rsid w:val="005229DD"/>
    <w:rsid w:val="00522AB1"/>
    <w:rsid w:val="00522F3F"/>
    <w:rsid w:val="00523A68"/>
    <w:rsid w:val="00525B85"/>
    <w:rsid w:val="005264AA"/>
    <w:rsid w:val="00526B37"/>
    <w:rsid w:val="005307B2"/>
    <w:rsid w:val="005311DD"/>
    <w:rsid w:val="005312AE"/>
    <w:rsid w:val="00531991"/>
    <w:rsid w:val="00531A3C"/>
    <w:rsid w:val="00532768"/>
    <w:rsid w:val="00533D69"/>
    <w:rsid w:val="00535BEC"/>
    <w:rsid w:val="00537712"/>
    <w:rsid w:val="005377CE"/>
    <w:rsid w:val="0054026E"/>
    <w:rsid w:val="00541660"/>
    <w:rsid w:val="005422E6"/>
    <w:rsid w:val="00542A7C"/>
    <w:rsid w:val="005435BD"/>
    <w:rsid w:val="00543722"/>
    <w:rsid w:val="00543D27"/>
    <w:rsid w:val="0054433D"/>
    <w:rsid w:val="005449AF"/>
    <w:rsid w:val="00545546"/>
    <w:rsid w:val="005507B0"/>
    <w:rsid w:val="00550E90"/>
    <w:rsid w:val="00552770"/>
    <w:rsid w:val="00553813"/>
    <w:rsid w:val="00553997"/>
    <w:rsid w:val="005540A0"/>
    <w:rsid w:val="00555005"/>
    <w:rsid w:val="005570BE"/>
    <w:rsid w:val="00560F4B"/>
    <w:rsid w:val="0056127B"/>
    <w:rsid w:val="0056152F"/>
    <w:rsid w:val="005643F9"/>
    <w:rsid w:val="005665F6"/>
    <w:rsid w:val="00567903"/>
    <w:rsid w:val="005679DA"/>
    <w:rsid w:val="00567AEA"/>
    <w:rsid w:val="00570065"/>
    <w:rsid w:val="00573184"/>
    <w:rsid w:val="005736BC"/>
    <w:rsid w:val="005745F9"/>
    <w:rsid w:val="005749EC"/>
    <w:rsid w:val="0057501A"/>
    <w:rsid w:val="00575C1E"/>
    <w:rsid w:val="00575E90"/>
    <w:rsid w:val="00576D5B"/>
    <w:rsid w:val="00577097"/>
    <w:rsid w:val="00577F31"/>
    <w:rsid w:val="00581B67"/>
    <w:rsid w:val="00582356"/>
    <w:rsid w:val="00584C13"/>
    <w:rsid w:val="00584E29"/>
    <w:rsid w:val="00585932"/>
    <w:rsid w:val="00586AF9"/>
    <w:rsid w:val="00587050"/>
    <w:rsid w:val="00590988"/>
    <w:rsid w:val="00592131"/>
    <w:rsid w:val="00592C94"/>
    <w:rsid w:val="0059357A"/>
    <w:rsid w:val="00594044"/>
    <w:rsid w:val="00594152"/>
    <w:rsid w:val="005945DA"/>
    <w:rsid w:val="00595E48"/>
    <w:rsid w:val="0059604D"/>
    <w:rsid w:val="005979A6"/>
    <w:rsid w:val="005A0022"/>
    <w:rsid w:val="005A0D1C"/>
    <w:rsid w:val="005A1E87"/>
    <w:rsid w:val="005A1FF3"/>
    <w:rsid w:val="005A73FC"/>
    <w:rsid w:val="005A74E3"/>
    <w:rsid w:val="005B1F38"/>
    <w:rsid w:val="005B2528"/>
    <w:rsid w:val="005B3054"/>
    <w:rsid w:val="005B42D5"/>
    <w:rsid w:val="005B4402"/>
    <w:rsid w:val="005B4BA9"/>
    <w:rsid w:val="005B5137"/>
    <w:rsid w:val="005B6714"/>
    <w:rsid w:val="005C01EC"/>
    <w:rsid w:val="005C04E7"/>
    <w:rsid w:val="005C1234"/>
    <w:rsid w:val="005C123D"/>
    <w:rsid w:val="005C1618"/>
    <w:rsid w:val="005C27A6"/>
    <w:rsid w:val="005C3C3F"/>
    <w:rsid w:val="005C46C2"/>
    <w:rsid w:val="005C48D2"/>
    <w:rsid w:val="005C48F0"/>
    <w:rsid w:val="005C59DF"/>
    <w:rsid w:val="005C70B8"/>
    <w:rsid w:val="005C7583"/>
    <w:rsid w:val="005C7C2B"/>
    <w:rsid w:val="005C7EA2"/>
    <w:rsid w:val="005D081B"/>
    <w:rsid w:val="005D084A"/>
    <w:rsid w:val="005D1C64"/>
    <w:rsid w:val="005D23B0"/>
    <w:rsid w:val="005D5606"/>
    <w:rsid w:val="005D56BF"/>
    <w:rsid w:val="005D5CB7"/>
    <w:rsid w:val="005D5FB3"/>
    <w:rsid w:val="005D6144"/>
    <w:rsid w:val="005D6326"/>
    <w:rsid w:val="005D73E2"/>
    <w:rsid w:val="005D7D0E"/>
    <w:rsid w:val="005E0214"/>
    <w:rsid w:val="005E131F"/>
    <w:rsid w:val="005E28E7"/>
    <w:rsid w:val="005E4327"/>
    <w:rsid w:val="005E4FD0"/>
    <w:rsid w:val="005E5B50"/>
    <w:rsid w:val="005E6953"/>
    <w:rsid w:val="005E69D3"/>
    <w:rsid w:val="005E7D87"/>
    <w:rsid w:val="005E7FC9"/>
    <w:rsid w:val="005F010D"/>
    <w:rsid w:val="005F0147"/>
    <w:rsid w:val="005F064B"/>
    <w:rsid w:val="005F2FB5"/>
    <w:rsid w:val="005F3711"/>
    <w:rsid w:val="005F3912"/>
    <w:rsid w:val="005F3D31"/>
    <w:rsid w:val="005F5BB5"/>
    <w:rsid w:val="005F6536"/>
    <w:rsid w:val="005F7689"/>
    <w:rsid w:val="0060038F"/>
    <w:rsid w:val="0060044D"/>
    <w:rsid w:val="006005D7"/>
    <w:rsid w:val="00603069"/>
    <w:rsid w:val="00604038"/>
    <w:rsid w:val="006048F6"/>
    <w:rsid w:val="00605363"/>
    <w:rsid w:val="0060679F"/>
    <w:rsid w:val="00606DEB"/>
    <w:rsid w:val="00607646"/>
    <w:rsid w:val="0061021A"/>
    <w:rsid w:val="006112F4"/>
    <w:rsid w:val="0061200F"/>
    <w:rsid w:val="00612109"/>
    <w:rsid w:val="00612E5C"/>
    <w:rsid w:val="00613125"/>
    <w:rsid w:val="00613525"/>
    <w:rsid w:val="00613706"/>
    <w:rsid w:val="00615B71"/>
    <w:rsid w:val="006164EC"/>
    <w:rsid w:val="00616F9E"/>
    <w:rsid w:val="00617717"/>
    <w:rsid w:val="00621107"/>
    <w:rsid w:val="00622492"/>
    <w:rsid w:val="00623051"/>
    <w:rsid w:val="00623524"/>
    <w:rsid w:val="006256DD"/>
    <w:rsid w:val="00625DBB"/>
    <w:rsid w:val="0062602E"/>
    <w:rsid w:val="006300B7"/>
    <w:rsid w:val="00632FE3"/>
    <w:rsid w:val="006332B2"/>
    <w:rsid w:val="00634502"/>
    <w:rsid w:val="00634779"/>
    <w:rsid w:val="006347B7"/>
    <w:rsid w:val="0063729A"/>
    <w:rsid w:val="0063747A"/>
    <w:rsid w:val="00637824"/>
    <w:rsid w:val="00637A08"/>
    <w:rsid w:val="00637F00"/>
    <w:rsid w:val="006405AF"/>
    <w:rsid w:val="006406BF"/>
    <w:rsid w:val="00640B46"/>
    <w:rsid w:val="00640DD0"/>
    <w:rsid w:val="006433EE"/>
    <w:rsid w:val="006435F6"/>
    <w:rsid w:val="006456B8"/>
    <w:rsid w:val="00645FB1"/>
    <w:rsid w:val="006513A0"/>
    <w:rsid w:val="006521C9"/>
    <w:rsid w:val="00652BEC"/>
    <w:rsid w:val="00653846"/>
    <w:rsid w:val="006539CE"/>
    <w:rsid w:val="00653F19"/>
    <w:rsid w:val="006550C0"/>
    <w:rsid w:val="00655F6A"/>
    <w:rsid w:val="006579E4"/>
    <w:rsid w:val="00657A19"/>
    <w:rsid w:val="0066140A"/>
    <w:rsid w:val="00662A3F"/>
    <w:rsid w:val="0066380E"/>
    <w:rsid w:val="00663A49"/>
    <w:rsid w:val="006657CF"/>
    <w:rsid w:val="006668B8"/>
    <w:rsid w:val="006672AC"/>
    <w:rsid w:val="00670BA3"/>
    <w:rsid w:val="0067115E"/>
    <w:rsid w:val="006718F1"/>
    <w:rsid w:val="00673571"/>
    <w:rsid w:val="006736EC"/>
    <w:rsid w:val="00673DC2"/>
    <w:rsid w:val="0067401B"/>
    <w:rsid w:val="006740AA"/>
    <w:rsid w:val="00674352"/>
    <w:rsid w:val="006774E3"/>
    <w:rsid w:val="006776D6"/>
    <w:rsid w:val="006801AE"/>
    <w:rsid w:val="006809D3"/>
    <w:rsid w:val="00680B5E"/>
    <w:rsid w:val="00681481"/>
    <w:rsid w:val="00682F05"/>
    <w:rsid w:val="00682FB2"/>
    <w:rsid w:val="00683AF2"/>
    <w:rsid w:val="00684200"/>
    <w:rsid w:val="006860D6"/>
    <w:rsid w:val="00686A3B"/>
    <w:rsid w:val="00687428"/>
    <w:rsid w:val="00690BC3"/>
    <w:rsid w:val="006916F4"/>
    <w:rsid w:val="0069206A"/>
    <w:rsid w:val="00693BE3"/>
    <w:rsid w:val="00693FAC"/>
    <w:rsid w:val="00694DD0"/>
    <w:rsid w:val="00695114"/>
    <w:rsid w:val="00695C5E"/>
    <w:rsid w:val="00696131"/>
    <w:rsid w:val="006962C5"/>
    <w:rsid w:val="0069637D"/>
    <w:rsid w:val="006A083D"/>
    <w:rsid w:val="006A0AD9"/>
    <w:rsid w:val="006A0C51"/>
    <w:rsid w:val="006A0F69"/>
    <w:rsid w:val="006A2AB6"/>
    <w:rsid w:val="006A2AD1"/>
    <w:rsid w:val="006A2E6D"/>
    <w:rsid w:val="006A30C2"/>
    <w:rsid w:val="006A4EC5"/>
    <w:rsid w:val="006A5A7B"/>
    <w:rsid w:val="006A66C3"/>
    <w:rsid w:val="006A6F02"/>
    <w:rsid w:val="006A756B"/>
    <w:rsid w:val="006B0130"/>
    <w:rsid w:val="006B050D"/>
    <w:rsid w:val="006B2B40"/>
    <w:rsid w:val="006B333C"/>
    <w:rsid w:val="006B4822"/>
    <w:rsid w:val="006B4932"/>
    <w:rsid w:val="006B4BC7"/>
    <w:rsid w:val="006B56DF"/>
    <w:rsid w:val="006B59F5"/>
    <w:rsid w:val="006B5F36"/>
    <w:rsid w:val="006B7226"/>
    <w:rsid w:val="006B75ED"/>
    <w:rsid w:val="006B7EFC"/>
    <w:rsid w:val="006C0E4D"/>
    <w:rsid w:val="006C0FAD"/>
    <w:rsid w:val="006C221B"/>
    <w:rsid w:val="006C22EE"/>
    <w:rsid w:val="006C27E9"/>
    <w:rsid w:val="006C2E25"/>
    <w:rsid w:val="006C37C7"/>
    <w:rsid w:val="006C3992"/>
    <w:rsid w:val="006C4520"/>
    <w:rsid w:val="006C4B6B"/>
    <w:rsid w:val="006C5494"/>
    <w:rsid w:val="006C7E7E"/>
    <w:rsid w:val="006D030B"/>
    <w:rsid w:val="006D0B47"/>
    <w:rsid w:val="006D0DA5"/>
    <w:rsid w:val="006D0FDB"/>
    <w:rsid w:val="006D18D3"/>
    <w:rsid w:val="006D555B"/>
    <w:rsid w:val="006D5E97"/>
    <w:rsid w:val="006D6A2C"/>
    <w:rsid w:val="006E0C91"/>
    <w:rsid w:val="006E0E70"/>
    <w:rsid w:val="006E11B0"/>
    <w:rsid w:val="006E1AF6"/>
    <w:rsid w:val="006E262F"/>
    <w:rsid w:val="006E297A"/>
    <w:rsid w:val="006E3271"/>
    <w:rsid w:val="006E3A7D"/>
    <w:rsid w:val="006E4A62"/>
    <w:rsid w:val="006E612F"/>
    <w:rsid w:val="006E646B"/>
    <w:rsid w:val="006E66F1"/>
    <w:rsid w:val="006E76AB"/>
    <w:rsid w:val="006E7744"/>
    <w:rsid w:val="006F0070"/>
    <w:rsid w:val="006F1D7C"/>
    <w:rsid w:val="006F3025"/>
    <w:rsid w:val="006F36DE"/>
    <w:rsid w:val="006F3792"/>
    <w:rsid w:val="006F58D9"/>
    <w:rsid w:val="006F619F"/>
    <w:rsid w:val="006F6D6A"/>
    <w:rsid w:val="006F7806"/>
    <w:rsid w:val="006F7E2A"/>
    <w:rsid w:val="0070121F"/>
    <w:rsid w:val="007048A9"/>
    <w:rsid w:val="00705633"/>
    <w:rsid w:val="007067AE"/>
    <w:rsid w:val="007072B6"/>
    <w:rsid w:val="007072CA"/>
    <w:rsid w:val="00710265"/>
    <w:rsid w:val="0071064C"/>
    <w:rsid w:val="007107C0"/>
    <w:rsid w:val="00710C0C"/>
    <w:rsid w:val="00710C8A"/>
    <w:rsid w:val="0071144F"/>
    <w:rsid w:val="00712820"/>
    <w:rsid w:val="00713118"/>
    <w:rsid w:val="0071481B"/>
    <w:rsid w:val="0071610D"/>
    <w:rsid w:val="0072059F"/>
    <w:rsid w:val="00720A16"/>
    <w:rsid w:val="00720C70"/>
    <w:rsid w:val="00722D50"/>
    <w:rsid w:val="00723DC4"/>
    <w:rsid w:val="00724346"/>
    <w:rsid w:val="00724E59"/>
    <w:rsid w:val="007273AE"/>
    <w:rsid w:val="007309B7"/>
    <w:rsid w:val="007310DF"/>
    <w:rsid w:val="00731425"/>
    <w:rsid w:val="0073234B"/>
    <w:rsid w:val="00732B24"/>
    <w:rsid w:val="00732C78"/>
    <w:rsid w:val="00734BCD"/>
    <w:rsid w:val="007354CA"/>
    <w:rsid w:val="00735B98"/>
    <w:rsid w:val="00737247"/>
    <w:rsid w:val="007377E9"/>
    <w:rsid w:val="00740236"/>
    <w:rsid w:val="00740E6D"/>
    <w:rsid w:val="0074124C"/>
    <w:rsid w:val="00741808"/>
    <w:rsid w:val="00741BD1"/>
    <w:rsid w:val="0074230E"/>
    <w:rsid w:val="00742C23"/>
    <w:rsid w:val="00742E3D"/>
    <w:rsid w:val="00742FB5"/>
    <w:rsid w:val="00743855"/>
    <w:rsid w:val="00744620"/>
    <w:rsid w:val="00744BA5"/>
    <w:rsid w:val="00744D5C"/>
    <w:rsid w:val="00745187"/>
    <w:rsid w:val="0074550E"/>
    <w:rsid w:val="00746E65"/>
    <w:rsid w:val="007474EE"/>
    <w:rsid w:val="00747A39"/>
    <w:rsid w:val="00747D45"/>
    <w:rsid w:val="00747F2D"/>
    <w:rsid w:val="00751689"/>
    <w:rsid w:val="0075186A"/>
    <w:rsid w:val="0075284A"/>
    <w:rsid w:val="00753427"/>
    <w:rsid w:val="00754A81"/>
    <w:rsid w:val="00755373"/>
    <w:rsid w:val="00755DF8"/>
    <w:rsid w:val="0075731B"/>
    <w:rsid w:val="00761466"/>
    <w:rsid w:val="007615C9"/>
    <w:rsid w:val="00761AFB"/>
    <w:rsid w:val="007620FF"/>
    <w:rsid w:val="00762B1F"/>
    <w:rsid w:val="007637BC"/>
    <w:rsid w:val="007642FF"/>
    <w:rsid w:val="0076455D"/>
    <w:rsid w:val="0076537E"/>
    <w:rsid w:val="00767B60"/>
    <w:rsid w:val="00767EA9"/>
    <w:rsid w:val="00770049"/>
    <w:rsid w:val="007700E4"/>
    <w:rsid w:val="007701CF"/>
    <w:rsid w:val="0077060C"/>
    <w:rsid w:val="0077086C"/>
    <w:rsid w:val="00770889"/>
    <w:rsid w:val="00770E79"/>
    <w:rsid w:val="007710F4"/>
    <w:rsid w:val="007726EB"/>
    <w:rsid w:val="00772E24"/>
    <w:rsid w:val="007731E1"/>
    <w:rsid w:val="0077365E"/>
    <w:rsid w:val="00773BCD"/>
    <w:rsid w:val="00773EB3"/>
    <w:rsid w:val="0077428D"/>
    <w:rsid w:val="00774EFF"/>
    <w:rsid w:val="00774F96"/>
    <w:rsid w:val="007750C6"/>
    <w:rsid w:val="007752E3"/>
    <w:rsid w:val="007755D6"/>
    <w:rsid w:val="007763D7"/>
    <w:rsid w:val="00776EB1"/>
    <w:rsid w:val="007803CC"/>
    <w:rsid w:val="00780473"/>
    <w:rsid w:val="00781264"/>
    <w:rsid w:val="00781DB3"/>
    <w:rsid w:val="00781F95"/>
    <w:rsid w:val="007826DB"/>
    <w:rsid w:val="00782D4A"/>
    <w:rsid w:val="00783777"/>
    <w:rsid w:val="007841C4"/>
    <w:rsid w:val="00786161"/>
    <w:rsid w:val="0079112B"/>
    <w:rsid w:val="00791BBA"/>
    <w:rsid w:val="00791BCA"/>
    <w:rsid w:val="00793807"/>
    <w:rsid w:val="00793B60"/>
    <w:rsid w:val="00794C79"/>
    <w:rsid w:val="00795CE9"/>
    <w:rsid w:val="00797031"/>
    <w:rsid w:val="007A1200"/>
    <w:rsid w:val="007A1726"/>
    <w:rsid w:val="007A2033"/>
    <w:rsid w:val="007A30DA"/>
    <w:rsid w:val="007A470D"/>
    <w:rsid w:val="007A47EF"/>
    <w:rsid w:val="007A4D98"/>
    <w:rsid w:val="007A524C"/>
    <w:rsid w:val="007A5699"/>
    <w:rsid w:val="007A6DA6"/>
    <w:rsid w:val="007A70D5"/>
    <w:rsid w:val="007A7E68"/>
    <w:rsid w:val="007B0290"/>
    <w:rsid w:val="007B252D"/>
    <w:rsid w:val="007B2A32"/>
    <w:rsid w:val="007B2DEC"/>
    <w:rsid w:val="007B4671"/>
    <w:rsid w:val="007B4855"/>
    <w:rsid w:val="007B4B59"/>
    <w:rsid w:val="007B556C"/>
    <w:rsid w:val="007B6294"/>
    <w:rsid w:val="007B6957"/>
    <w:rsid w:val="007B6D51"/>
    <w:rsid w:val="007C0694"/>
    <w:rsid w:val="007C0E24"/>
    <w:rsid w:val="007C1126"/>
    <w:rsid w:val="007C2438"/>
    <w:rsid w:val="007C28CE"/>
    <w:rsid w:val="007C2DDC"/>
    <w:rsid w:val="007C37B7"/>
    <w:rsid w:val="007C3B18"/>
    <w:rsid w:val="007C4981"/>
    <w:rsid w:val="007C4CD3"/>
    <w:rsid w:val="007C57C8"/>
    <w:rsid w:val="007C6C5C"/>
    <w:rsid w:val="007C6F02"/>
    <w:rsid w:val="007D2078"/>
    <w:rsid w:val="007D3751"/>
    <w:rsid w:val="007D3787"/>
    <w:rsid w:val="007D3978"/>
    <w:rsid w:val="007D3DDC"/>
    <w:rsid w:val="007D5244"/>
    <w:rsid w:val="007D5BA8"/>
    <w:rsid w:val="007D5E13"/>
    <w:rsid w:val="007D7DC8"/>
    <w:rsid w:val="007E0570"/>
    <w:rsid w:val="007E0890"/>
    <w:rsid w:val="007E1319"/>
    <w:rsid w:val="007E2C73"/>
    <w:rsid w:val="007E3883"/>
    <w:rsid w:val="007E3892"/>
    <w:rsid w:val="007E40C2"/>
    <w:rsid w:val="007E4501"/>
    <w:rsid w:val="007E4CF1"/>
    <w:rsid w:val="007E5BE9"/>
    <w:rsid w:val="007E69F7"/>
    <w:rsid w:val="007E7BE3"/>
    <w:rsid w:val="007F17EC"/>
    <w:rsid w:val="007F1FEA"/>
    <w:rsid w:val="007F26C2"/>
    <w:rsid w:val="007F3F7D"/>
    <w:rsid w:val="007F5263"/>
    <w:rsid w:val="007F61B0"/>
    <w:rsid w:val="007F6B8C"/>
    <w:rsid w:val="008000DA"/>
    <w:rsid w:val="0080023B"/>
    <w:rsid w:val="00801957"/>
    <w:rsid w:val="00802C74"/>
    <w:rsid w:val="00803A1E"/>
    <w:rsid w:val="00803CA7"/>
    <w:rsid w:val="00805B53"/>
    <w:rsid w:val="00805C95"/>
    <w:rsid w:val="00806AF1"/>
    <w:rsid w:val="0081130D"/>
    <w:rsid w:val="0081198D"/>
    <w:rsid w:val="0081260B"/>
    <w:rsid w:val="00814703"/>
    <w:rsid w:val="0081506C"/>
    <w:rsid w:val="00815AE3"/>
    <w:rsid w:val="00815BF5"/>
    <w:rsid w:val="00815F35"/>
    <w:rsid w:val="00816803"/>
    <w:rsid w:val="0081756C"/>
    <w:rsid w:val="0081779A"/>
    <w:rsid w:val="00817A5A"/>
    <w:rsid w:val="00820DE3"/>
    <w:rsid w:val="008216CB"/>
    <w:rsid w:val="00821BD0"/>
    <w:rsid w:val="00822836"/>
    <w:rsid w:val="008232D2"/>
    <w:rsid w:val="00823830"/>
    <w:rsid w:val="00824E39"/>
    <w:rsid w:val="008250BD"/>
    <w:rsid w:val="00825125"/>
    <w:rsid w:val="00826412"/>
    <w:rsid w:val="00826561"/>
    <w:rsid w:val="008266FA"/>
    <w:rsid w:val="00826D16"/>
    <w:rsid w:val="00826E0F"/>
    <w:rsid w:val="0083085E"/>
    <w:rsid w:val="00831A8F"/>
    <w:rsid w:val="00833294"/>
    <w:rsid w:val="00833637"/>
    <w:rsid w:val="008349C2"/>
    <w:rsid w:val="00834C53"/>
    <w:rsid w:val="00835496"/>
    <w:rsid w:val="00836130"/>
    <w:rsid w:val="00836B67"/>
    <w:rsid w:val="00836F8B"/>
    <w:rsid w:val="008375EB"/>
    <w:rsid w:val="00837A6F"/>
    <w:rsid w:val="00841391"/>
    <w:rsid w:val="00841523"/>
    <w:rsid w:val="00843F5B"/>
    <w:rsid w:val="00844698"/>
    <w:rsid w:val="008446B9"/>
    <w:rsid w:val="008452AC"/>
    <w:rsid w:val="008453CC"/>
    <w:rsid w:val="00845DB5"/>
    <w:rsid w:val="00846B27"/>
    <w:rsid w:val="00846DC9"/>
    <w:rsid w:val="008471AD"/>
    <w:rsid w:val="00847B80"/>
    <w:rsid w:val="00850ABE"/>
    <w:rsid w:val="00850C0F"/>
    <w:rsid w:val="00850D21"/>
    <w:rsid w:val="008510E0"/>
    <w:rsid w:val="008511CF"/>
    <w:rsid w:val="00851CC6"/>
    <w:rsid w:val="008545B5"/>
    <w:rsid w:val="0085522D"/>
    <w:rsid w:val="00855DC4"/>
    <w:rsid w:val="00857354"/>
    <w:rsid w:val="00861B6E"/>
    <w:rsid w:val="00861D6D"/>
    <w:rsid w:val="00861DAC"/>
    <w:rsid w:val="008633F6"/>
    <w:rsid w:val="00863A06"/>
    <w:rsid w:val="00863CE0"/>
    <w:rsid w:val="00865ACB"/>
    <w:rsid w:val="00866421"/>
    <w:rsid w:val="0086660C"/>
    <w:rsid w:val="00867176"/>
    <w:rsid w:val="00870B5D"/>
    <w:rsid w:val="00870BC0"/>
    <w:rsid w:val="00875610"/>
    <w:rsid w:val="00876C4E"/>
    <w:rsid w:val="00876F3F"/>
    <w:rsid w:val="008779D2"/>
    <w:rsid w:val="00877DD6"/>
    <w:rsid w:val="00880B61"/>
    <w:rsid w:val="00880D49"/>
    <w:rsid w:val="00883ABE"/>
    <w:rsid w:val="00884901"/>
    <w:rsid w:val="008849F9"/>
    <w:rsid w:val="00885A14"/>
    <w:rsid w:val="00885D60"/>
    <w:rsid w:val="00885FBE"/>
    <w:rsid w:val="0088635E"/>
    <w:rsid w:val="00886372"/>
    <w:rsid w:val="00886A53"/>
    <w:rsid w:val="00886D83"/>
    <w:rsid w:val="00890321"/>
    <w:rsid w:val="00891130"/>
    <w:rsid w:val="00893561"/>
    <w:rsid w:val="0089445E"/>
    <w:rsid w:val="00895F0E"/>
    <w:rsid w:val="00895FFA"/>
    <w:rsid w:val="0089604F"/>
    <w:rsid w:val="008972F6"/>
    <w:rsid w:val="00897481"/>
    <w:rsid w:val="008A0ACB"/>
    <w:rsid w:val="008A1DAD"/>
    <w:rsid w:val="008A31C8"/>
    <w:rsid w:val="008A3BF0"/>
    <w:rsid w:val="008A407E"/>
    <w:rsid w:val="008A45D0"/>
    <w:rsid w:val="008A580C"/>
    <w:rsid w:val="008A5A6A"/>
    <w:rsid w:val="008A5B12"/>
    <w:rsid w:val="008A5C7C"/>
    <w:rsid w:val="008A6420"/>
    <w:rsid w:val="008A6B85"/>
    <w:rsid w:val="008B0536"/>
    <w:rsid w:val="008B113D"/>
    <w:rsid w:val="008B1A33"/>
    <w:rsid w:val="008B2A53"/>
    <w:rsid w:val="008B33BC"/>
    <w:rsid w:val="008B3E83"/>
    <w:rsid w:val="008B43C0"/>
    <w:rsid w:val="008B5ABF"/>
    <w:rsid w:val="008B5CE3"/>
    <w:rsid w:val="008B635C"/>
    <w:rsid w:val="008B76C6"/>
    <w:rsid w:val="008C0B19"/>
    <w:rsid w:val="008C2694"/>
    <w:rsid w:val="008C2941"/>
    <w:rsid w:val="008C31ED"/>
    <w:rsid w:val="008C395F"/>
    <w:rsid w:val="008C3981"/>
    <w:rsid w:val="008C3D86"/>
    <w:rsid w:val="008C44DD"/>
    <w:rsid w:val="008C4AB8"/>
    <w:rsid w:val="008C5903"/>
    <w:rsid w:val="008C6B04"/>
    <w:rsid w:val="008D042F"/>
    <w:rsid w:val="008D1535"/>
    <w:rsid w:val="008D1A07"/>
    <w:rsid w:val="008D1B7F"/>
    <w:rsid w:val="008D1D49"/>
    <w:rsid w:val="008D2EAB"/>
    <w:rsid w:val="008D2ECF"/>
    <w:rsid w:val="008D3B2C"/>
    <w:rsid w:val="008D45F8"/>
    <w:rsid w:val="008D574E"/>
    <w:rsid w:val="008D5C00"/>
    <w:rsid w:val="008D6DAC"/>
    <w:rsid w:val="008D6DE7"/>
    <w:rsid w:val="008D6E60"/>
    <w:rsid w:val="008D77D4"/>
    <w:rsid w:val="008D7A14"/>
    <w:rsid w:val="008E097A"/>
    <w:rsid w:val="008E0DC8"/>
    <w:rsid w:val="008E1277"/>
    <w:rsid w:val="008E19BB"/>
    <w:rsid w:val="008E1C9D"/>
    <w:rsid w:val="008E1D7B"/>
    <w:rsid w:val="008E5ADB"/>
    <w:rsid w:val="008E645E"/>
    <w:rsid w:val="008E76E4"/>
    <w:rsid w:val="008F0B56"/>
    <w:rsid w:val="008F11A9"/>
    <w:rsid w:val="008F1E57"/>
    <w:rsid w:val="008F2AB5"/>
    <w:rsid w:val="008F2F61"/>
    <w:rsid w:val="008F3396"/>
    <w:rsid w:val="008F44FF"/>
    <w:rsid w:val="008F5102"/>
    <w:rsid w:val="008F67C4"/>
    <w:rsid w:val="008F6EAA"/>
    <w:rsid w:val="008F6F24"/>
    <w:rsid w:val="00901809"/>
    <w:rsid w:val="0090195E"/>
    <w:rsid w:val="00903270"/>
    <w:rsid w:val="009032E3"/>
    <w:rsid w:val="0090426E"/>
    <w:rsid w:val="00904552"/>
    <w:rsid w:val="00906711"/>
    <w:rsid w:val="00906927"/>
    <w:rsid w:val="0090697C"/>
    <w:rsid w:val="00907161"/>
    <w:rsid w:val="00907F27"/>
    <w:rsid w:val="00907F3C"/>
    <w:rsid w:val="00910BE1"/>
    <w:rsid w:val="00910D05"/>
    <w:rsid w:val="00911E97"/>
    <w:rsid w:val="00912D07"/>
    <w:rsid w:val="00913B2F"/>
    <w:rsid w:val="009145A4"/>
    <w:rsid w:val="00914763"/>
    <w:rsid w:val="00917249"/>
    <w:rsid w:val="00917A1C"/>
    <w:rsid w:val="00917BF3"/>
    <w:rsid w:val="00920783"/>
    <w:rsid w:val="0092079E"/>
    <w:rsid w:val="00920AB5"/>
    <w:rsid w:val="00920D75"/>
    <w:rsid w:val="0092115B"/>
    <w:rsid w:val="0092198E"/>
    <w:rsid w:val="00921E92"/>
    <w:rsid w:val="00922B91"/>
    <w:rsid w:val="00922F30"/>
    <w:rsid w:val="00923606"/>
    <w:rsid w:val="00923D18"/>
    <w:rsid w:val="00923D66"/>
    <w:rsid w:val="00924202"/>
    <w:rsid w:val="00924E27"/>
    <w:rsid w:val="00925416"/>
    <w:rsid w:val="00925C0C"/>
    <w:rsid w:val="009266DB"/>
    <w:rsid w:val="00926AA7"/>
    <w:rsid w:val="00930986"/>
    <w:rsid w:val="00930F48"/>
    <w:rsid w:val="009325CF"/>
    <w:rsid w:val="00933966"/>
    <w:rsid w:val="00933C00"/>
    <w:rsid w:val="00934210"/>
    <w:rsid w:val="00934653"/>
    <w:rsid w:val="009358A2"/>
    <w:rsid w:val="00935F99"/>
    <w:rsid w:val="00936C92"/>
    <w:rsid w:val="00937277"/>
    <w:rsid w:val="009373CF"/>
    <w:rsid w:val="00937C36"/>
    <w:rsid w:val="00937E00"/>
    <w:rsid w:val="009405D8"/>
    <w:rsid w:val="00940740"/>
    <w:rsid w:val="00941118"/>
    <w:rsid w:val="00941FF6"/>
    <w:rsid w:val="00942514"/>
    <w:rsid w:val="00943D24"/>
    <w:rsid w:val="009446BD"/>
    <w:rsid w:val="009447AF"/>
    <w:rsid w:val="009450C5"/>
    <w:rsid w:val="00945E25"/>
    <w:rsid w:val="00945FC0"/>
    <w:rsid w:val="00946436"/>
    <w:rsid w:val="00946E83"/>
    <w:rsid w:val="00947C06"/>
    <w:rsid w:val="0095265E"/>
    <w:rsid w:val="009538FF"/>
    <w:rsid w:val="00954EB7"/>
    <w:rsid w:val="009554C1"/>
    <w:rsid w:val="00955DA2"/>
    <w:rsid w:val="009566EF"/>
    <w:rsid w:val="0095677F"/>
    <w:rsid w:val="009570C5"/>
    <w:rsid w:val="00961A2E"/>
    <w:rsid w:val="00962DDA"/>
    <w:rsid w:val="0096345F"/>
    <w:rsid w:val="00964377"/>
    <w:rsid w:val="00964B21"/>
    <w:rsid w:val="00964B7A"/>
    <w:rsid w:val="009652AF"/>
    <w:rsid w:val="00965AE2"/>
    <w:rsid w:val="009666E9"/>
    <w:rsid w:val="00966BD5"/>
    <w:rsid w:val="00967CC7"/>
    <w:rsid w:val="009703E9"/>
    <w:rsid w:val="00972243"/>
    <w:rsid w:val="00972A0C"/>
    <w:rsid w:val="00972C84"/>
    <w:rsid w:val="009739D9"/>
    <w:rsid w:val="0097448B"/>
    <w:rsid w:val="009744A3"/>
    <w:rsid w:val="0097464D"/>
    <w:rsid w:val="0097469A"/>
    <w:rsid w:val="00975F39"/>
    <w:rsid w:val="00976F99"/>
    <w:rsid w:val="00984AB6"/>
    <w:rsid w:val="00984F54"/>
    <w:rsid w:val="00990F0F"/>
    <w:rsid w:val="00991ADA"/>
    <w:rsid w:val="009924F3"/>
    <w:rsid w:val="00992616"/>
    <w:rsid w:val="00993937"/>
    <w:rsid w:val="009941D6"/>
    <w:rsid w:val="009959B5"/>
    <w:rsid w:val="00995ACF"/>
    <w:rsid w:val="009961E7"/>
    <w:rsid w:val="00996F89"/>
    <w:rsid w:val="00997B3C"/>
    <w:rsid w:val="009A11DE"/>
    <w:rsid w:val="009A1E13"/>
    <w:rsid w:val="009A5B35"/>
    <w:rsid w:val="009A60B6"/>
    <w:rsid w:val="009A6CE9"/>
    <w:rsid w:val="009A79F8"/>
    <w:rsid w:val="009A7E6E"/>
    <w:rsid w:val="009B044B"/>
    <w:rsid w:val="009B11E3"/>
    <w:rsid w:val="009B1743"/>
    <w:rsid w:val="009B4E6B"/>
    <w:rsid w:val="009B50EA"/>
    <w:rsid w:val="009B532E"/>
    <w:rsid w:val="009C0AA5"/>
    <w:rsid w:val="009C1887"/>
    <w:rsid w:val="009C2233"/>
    <w:rsid w:val="009C2FB8"/>
    <w:rsid w:val="009C3C5D"/>
    <w:rsid w:val="009C4393"/>
    <w:rsid w:val="009C5F6E"/>
    <w:rsid w:val="009C62B9"/>
    <w:rsid w:val="009C659B"/>
    <w:rsid w:val="009C67C5"/>
    <w:rsid w:val="009C6DBF"/>
    <w:rsid w:val="009C729F"/>
    <w:rsid w:val="009C77AC"/>
    <w:rsid w:val="009C7C62"/>
    <w:rsid w:val="009C7E60"/>
    <w:rsid w:val="009D028D"/>
    <w:rsid w:val="009D04FE"/>
    <w:rsid w:val="009D3D0D"/>
    <w:rsid w:val="009D3D85"/>
    <w:rsid w:val="009D3E83"/>
    <w:rsid w:val="009D4E43"/>
    <w:rsid w:val="009D5B40"/>
    <w:rsid w:val="009D5BE7"/>
    <w:rsid w:val="009D6821"/>
    <w:rsid w:val="009E0ECF"/>
    <w:rsid w:val="009E1645"/>
    <w:rsid w:val="009E2442"/>
    <w:rsid w:val="009E247A"/>
    <w:rsid w:val="009E29DA"/>
    <w:rsid w:val="009E3B12"/>
    <w:rsid w:val="009E4595"/>
    <w:rsid w:val="009E57F8"/>
    <w:rsid w:val="009E5FB0"/>
    <w:rsid w:val="009E6C62"/>
    <w:rsid w:val="009E6DA1"/>
    <w:rsid w:val="009E790B"/>
    <w:rsid w:val="009F0A1A"/>
    <w:rsid w:val="009F1123"/>
    <w:rsid w:val="009F170E"/>
    <w:rsid w:val="009F2CC9"/>
    <w:rsid w:val="009F2D37"/>
    <w:rsid w:val="009F3A5A"/>
    <w:rsid w:val="009F46B5"/>
    <w:rsid w:val="009F475F"/>
    <w:rsid w:val="009F49B3"/>
    <w:rsid w:val="009F4D5A"/>
    <w:rsid w:val="009F58B0"/>
    <w:rsid w:val="009F65FB"/>
    <w:rsid w:val="009F696F"/>
    <w:rsid w:val="00A02665"/>
    <w:rsid w:val="00A030CD"/>
    <w:rsid w:val="00A0315C"/>
    <w:rsid w:val="00A03DC7"/>
    <w:rsid w:val="00A04A68"/>
    <w:rsid w:val="00A04E11"/>
    <w:rsid w:val="00A06343"/>
    <w:rsid w:val="00A06DB8"/>
    <w:rsid w:val="00A0726E"/>
    <w:rsid w:val="00A0753F"/>
    <w:rsid w:val="00A10B77"/>
    <w:rsid w:val="00A112A9"/>
    <w:rsid w:val="00A12E40"/>
    <w:rsid w:val="00A1390C"/>
    <w:rsid w:val="00A14340"/>
    <w:rsid w:val="00A14FC9"/>
    <w:rsid w:val="00A15455"/>
    <w:rsid w:val="00A15482"/>
    <w:rsid w:val="00A163E1"/>
    <w:rsid w:val="00A20567"/>
    <w:rsid w:val="00A205D9"/>
    <w:rsid w:val="00A207F8"/>
    <w:rsid w:val="00A2172C"/>
    <w:rsid w:val="00A21FA5"/>
    <w:rsid w:val="00A236AC"/>
    <w:rsid w:val="00A24B03"/>
    <w:rsid w:val="00A252FF"/>
    <w:rsid w:val="00A25520"/>
    <w:rsid w:val="00A262AC"/>
    <w:rsid w:val="00A268DA"/>
    <w:rsid w:val="00A26940"/>
    <w:rsid w:val="00A31724"/>
    <w:rsid w:val="00A32E5F"/>
    <w:rsid w:val="00A33438"/>
    <w:rsid w:val="00A33EB3"/>
    <w:rsid w:val="00A34A2C"/>
    <w:rsid w:val="00A34EEC"/>
    <w:rsid w:val="00A36D2C"/>
    <w:rsid w:val="00A375E1"/>
    <w:rsid w:val="00A377FB"/>
    <w:rsid w:val="00A37EC2"/>
    <w:rsid w:val="00A40A3E"/>
    <w:rsid w:val="00A41482"/>
    <w:rsid w:val="00A442B2"/>
    <w:rsid w:val="00A4432B"/>
    <w:rsid w:val="00A44478"/>
    <w:rsid w:val="00A45C9D"/>
    <w:rsid w:val="00A45DB3"/>
    <w:rsid w:val="00A46117"/>
    <w:rsid w:val="00A467D6"/>
    <w:rsid w:val="00A518DF"/>
    <w:rsid w:val="00A51E75"/>
    <w:rsid w:val="00A5273C"/>
    <w:rsid w:val="00A54ECA"/>
    <w:rsid w:val="00A55253"/>
    <w:rsid w:val="00A55AA3"/>
    <w:rsid w:val="00A55E87"/>
    <w:rsid w:val="00A55F1B"/>
    <w:rsid w:val="00A56DCA"/>
    <w:rsid w:val="00A61CDF"/>
    <w:rsid w:val="00A63199"/>
    <w:rsid w:val="00A632A6"/>
    <w:rsid w:val="00A6344F"/>
    <w:rsid w:val="00A63603"/>
    <w:rsid w:val="00A63797"/>
    <w:rsid w:val="00A649E3"/>
    <w:rsid w:val="00A657C1"/>
    <w:rsid w:val="00A65BB6"/>
    <w:rsid w:val="00A66747"/>
    <w:rsid w:val="00A6693E"/>
    <w:rsid w:val="00A66A6F"/>
    <w:rsid w:val="00A6723F"/>
    <w:rsid w:val="00A67540"/>
    <w:rsid w:val="00A67752"/>
    <w:rsid w:val="00A70390"/>
    <w:rsid w:val="00A715E7"/>
    <w:rsid w:val="00A724C2"/>
    <w:rsid w:val="00A76986"/>
    <w:rsid w:val="00A76B86"/>
    <w:rsid w:val="00A7786E"/>
    <w:rsid w:val="00A77FEF"/>
    <w:rsid w:val="00A8039A"/>
    <w:rsid w:val="00A81491"/>
    <w:rsid w:val="00A82A51"/>
    <w:rsid w:val="00A831FA"/>
    <w:rsid w:val="00A83444"/>
    <w:rsid w:val="00A84535"/>
    <w:rsid w:val="00A865CD"/>
    <w:rsid w:val="00A86AC0"/>
    <w:rsid w:val="00A86D58"/>
    <w:rsid w:val="00A87232"/>
    <w:rsid w:val="00A90617"/>
    <w:rsid w:val="00A919EC"/>
    <w:rsid w:val="00A91BC0"/>
    <w:rsid w:val="00A936FE"/>
    <w:rsid w:val="00A937F5"/>
    <w:rsid w:val="00A960C6"/>
    <w:rsid w:val="00A976D0"/>
    <w:rsid w:val="00A97DCB"/>
    <w:rsid w:val="00AA1088"/>
    <w:rsid w:val="00AA37CE"/>
    <w:rsid w:val="00AA3A13"/>
    <w:rsid w:val="00AA6413"/>
    <w:rsid w:val="00AA72C9"/>
    <w:rsid w:val="00AA736C"/>
    <w:rsid w:val="00AB02D1"/>
    <w:rsid w:val="00AB0477"/>
    <w:rsid w:val="00AB0779"/>
    <w:rsid w:val="00AB1E62"/>
    <w:rsid w:val="00AB71B6"/>
    <w:rsid w:val="00AB7525"/>
    <w:rsid w:val="00AC041B"/>
    <w:rsid w:val="00AC1E11"/>
    <w:rsid w:val="00AC35AA"/>
    <w:rsid w:val="00AC4DFB"/>
    <w:rsid w:val="00AC519D"/>
    <w:rsid w:val="00AC5298"/>
    <w:rsid w:val="00AC6A33"/>
    <w:rsid w:val="00AD0C7F"/>
    <w:rsid w:val="00AD1752"/>
    <w:rsid w:val="00AD1D4A"/>
    <w:rsid w:val="00AD444D"/>
    <w:rsid w:val="00AD46B7"/>
    <w:rsid w:val="00AD50E1"/>
    <w:rsid w:val="00AD5691"/>
    <w:rsid w:val="00AD631A"/>
    <w:rsid w:val="00AD650A"/>
    <w:rsid w:val="00AD685C"/>
    <w:rsid w:val="00AD6B3D"/>
    <w:rsid w:val="00AD7726"/>
    <w:rsid w:val="00AE072C"/>
    <w:rsid w:val="00AE09EC"/>
    <w:rsid w:val="00AE21C1"/>
    <w:rsid w:val="00AE2BF6"/>
    <w:rsid w:val="00AE3D5D"/>
    <w:rsid w:val="00AE4B86"/>
    <w:rsid w:val="00AE4E31"/>
    <w:rsid w:val="00AE747D"/>
    <w:rsid w:val="00AF04DF"/>
    <w:rsid w:val="00AF0CD3"/>
    <w:rsid w:val="00AF2261"/>
    <w:rsid w:val="00AF2987"/>
    <w:rsid w:val="00AF32A1"/>
    <w:rsid w:val="00AF37F1"/>
    <w:rsid w:val="00AF4730"/>
    <w:rsid w:val="00AF71F4"/>
    <w:rsid w:val="00AF7438"/>
    <w:rsid w:val="00B003BD"/>
    <w:rsid w:val="00B00F34"/>
    <w:rsid w:val="00B0140B"/>
    <w:rsid w:val="00B01820"/>
    <w:rsid w:val="00B03331"/>
    <w:rsid w:val="00B035E8"/>
    <w:rsid w:val="00B03A93"/>
    <w:rsid w:val="00B04971"/>
    <w:rsid w:val="00B056CE"/>
    <w:rsid w:val="00B06918"/>
    <w:rsid w:val="00B074EE"/>
    <w:rsid w:val="00B0798D"/>
    <w:rsid w:val="00B07A04"/>
    <w:rsid w:val="00B10BAD"/>
    <w:rsid w:val="00B10FEE"/>
    <w:rsid w:val="00B11BCD"/>
    <w:rsid w:val="00B12F5F"/>
    <w:rsid w:val="00B13388"/>
    <w:rsid w:val="00B13B49"/>
    <w:rsid w:val="00B1432C"/>
    <w:rsid w:val="00B14E33"/>
    <w:rsid w:val="00B1533C"/>
    <w:rsid w:val="00B15643"/>
    <w:rsid w:val="00B15CBF"/>
    <w:rsid w:val="00B17807"/>
    <w:rsid w:val="00B2001F"/>
    <w:rsid w:val="00B20DF9"/>
    <w:rsid w:val="00B21BB0"/>
    <w:rsid w:val="00B21D9B"/>
    <w:rsid w:val="00B2248B"/>
    <w:rsid w:val="00B22C50"/>
    <w:rsid w:val="00B2312B"/>
    <w:rsid w:val="00B238C2"/>
    <w:rsid w:val="00B24204"/>
    <w:rsid w:val="00B244D0"/>
    <w:rsid w:val="00B24E66"/>
    <w:rsid w:val="00B2732F"/>
    <w:rsid w:val="00B27F8D"/>
    <w:rsid w:val="00B305D8"/>
    <w:rsid w:val="00B316C3"/>
    <w:rsid w:val="00B32303"/>
    <w:rsid w:val="00B3249D"/>
    <w:rsid w:val="00B33315"/>
    <w:rsid w:val="00B34D77"/>
    <w:rsid w:val="00B35872"/>
    <w:rsid w:val="00B3659D"/>
    <w:rsid w:val="00B40DC7"/>
    <w:rsid w:val="00B40EE2"/>
    <w:rsid w:val="00B41AAC"/>
    <w:rsid w:val="00B42051"/>
    <w:rsid w:val="00B426DD"/>
    <w:rsid w:val="00B4298C"/>
    <w:rsid w:val="00B42C03"/>
    <w:rsid w:val="00B42C56"/>
    <w:rsid w:val="00B44D9D"/>
    <w:rsid w:val="00B45740"/>
    <w:rsid w:val="00B46EC2"/>
    <w:rsid w:val="00B47218"/>
    <w:rsid w:val="00B4728F"/>
    <w:rsid w:val="00B479EB"/>
    <w:rsid w:val="00B50282"/>
    <w:rsid w:val="00B50F08"/>
    <w:rsid w:val="00B5163B"/>
    <w:rsid w:val="00B518B6"/>
    <w:rsid w:val="00B52309"/>
    <w:rsid w:val="00B5248C"/>
    <w:rsid w:val="00B526CA"/>
    <w:rsid w:val="00B539E5"/>
    <w:rsid w:val="00B53D50"/>
    <w:rsid w:val="00B54478"/>
    <w:rsid w:val="00B55ACE"/>
    <w:rsid w:val="00B60815"/>
    <w:rsid w:val="00B611DD"/>
    <w:rsid w:val="00B61783"/>
    <w:rsid w:val="00B61ECD"/>
    <w:rsid w:val="00B656FC"/>
    <w:rsid w:val="00B6586F"/>
    <w:rsid w:val="00B671A7"/>
    <w:rsid w:val="00B67E9D"/>
    <w:rsid w:val="00B71455"/>
    <w:rsid w:val="00B71B12"/>
    <w:rsid w:val="00B72CF8"/>
    <w:rsid w:val="00B73415"/>
    <w:rsid w:val="00B734DC"/>
    <w:rsid w:val="00B73EBC"/>
    <w:rsid w:val="00B74B43"/>
    <w:rsid w:val="00B75E47"/>
    <w:rsid w:val="00B762C9"/>
    <w:rsid w:val="00B76467"/>
    <w:rsid w:val="00B76D54"/>
    <w:rsid w:val="00B77156"/>
    <w:rsid w:val="00B77975"/>
    <w:rsid w:val="00B80BBC"/>
    <w:rsid w:val="00B80F18"/>
    <w:rsid w:val="00B812FF"/>
    <w:rsid w:val="00B81858"/>
    <w:rsid w:val="00B825C5"/>
    <w:rsid w:val="00B82C39"/>
    <w:rsid w:val="00B83D1C"/>
    <w:rsid w:val="00B83D88"/>
    <w:rsid w:val="00B84768"/>
    <w:rsid w:val="00B85239"/>
    <w:rsid w:val="00B8631A"/>
    <w:rsid w:val="00B87A6C"/>
    <w:rsid w:val="00B87D02"/>
    <w:rsid w:val="00B90220"/>
    <w:rsid w:val="00B90C79"/>
    <w:rsid w:val="00B91227"/>
    <w:rsid w:val="00B916FE"/>
    <w:rsid w:val="00B91C44"/>
    <w:rsid w:val="00B93287"/>
    <w:rsid w:val="00B943D8"/>
    <w:rsid w:val="00B943E1"/>
    <w:rsid w:val="00B94A30"/>
    <w:rsid w:val="00B95510"/>
    <w:rsid w:val="00B960BB"/>
    <w:rsid w:val="00B9661A"/>
    <w:rsid w:val="00BA05C3"/>
    <w:rsid w:val="00BA225F"/>
    <w:rsid w:val="00BA2B4E"/>
    <w:rsid w:val="00BA2C03"/>
    <w:rsid w:val="00BA40E2"/>
    <w:rsid w:val="00BA5017"/>
    <w:rsid w:val="00BA5921"/>
    <w:rsid w:val="00BA6442"/>
    <w:rsid w:val="00BA7E2D"/>
    <w:rsid w:val="00BB02D0"/>
    <w:rsid w:val="00BB17F2"/>
    <w:rsid w:val="00BB272E"/>
    <w:rsid w:val="00BB379C"/>
    <w:rsid w:val="00BB3C0A"/>
    <w:rsid w:val="00BB4323"/>
    <w:rsid w:val="00BB4C6C"/>
    <w:rsid w:val="00BB7478"/>
    <w:rsid w:val="00BC125F"/>
    <w:rsid w:val="00BC141E"/>
    <w:rsid w:val="00BC1967"/>
    <w:rsid w:val="00BC1A5D"/>
    <w:rsid w:val="00BC20A3"/>
    <w:rsid w:val="00BC25E2"/>
    <w:rsid w:val="00BC30F6"/>
    <w:rsid w:val="00BC499C"/>
    <w:rsid w:val="00BC639E"/>
    <w:rsid w:val="00BC6D05"/>
    <w:rsid w:val="00BC7625"/>
    <w:rsid w:val="00BD0496"/>
    <w:rsid w:val="00BD081D"/>
    <w:rsid w:val="00BD087E"/>
    <w:rsid w:val="00BD37E0"/>
    <w:rsid w:val="00BD54A3"/>
    <w:rsid w:val="00BD57B7"/>
    <w:rsid w:val="00BD610F"/>
    <w:rsid w:val="00BD6284"/>
    <w:rsid w:val="00BD7440"/>
    <w:rsid w:val="00BE11BE"/>
    <w:rsid w:val="00BE2EFA"/>
    <w:rsid w:val="00BE3986"/>
    <w:rsid w:val="00BE47B0"/>
    <w:rsid w:val="00BE616D"/>
    <w:rsid w:val="00BE6CAB"/>
    <w:rsid w:val="00BE7CF2"/>
    <w:rsid w:val="00BF0CA0"/>
    <w:rsid w:val="00BF14F8"/>
    <w:rsid w:val="00BF2478"/>
    <w:rsid w:val="00BF32D6"/>
    <w:rsid w:val="00BF3820"/>
    <w:rsid w:val="00BF3B25"/>
    <w:rsid w:val="00BF3B68"/>
    <w:rsid w:val="00BF3B93"/>
    <w:rsid w:val="00BF439C"/>
    <w:rsid w:val="00BF446A"/>
    <w:rsid w:val="00BF4D1B"/>
    <w:rsid w:val="00BF5A32"/>
    <w:rsid w:val="00BF719F"/>
    <w:rsid w:val="00C009D9"/>
    <w:rsid w:val="00C01578"/>
    <w:rsid w:val="00C03C7C"/>
    <w:rsid w:val="00C05F65"/>
    <w:rsid w:val="00C0607F"/>
    <w:rsid w:val="00C0705D"/>
    <w:rsid w:val="00C07D63"/>
    <w:rsid w:val="00C07F17"/>
    <w:rsid w:val="00C10675"/>
    <w:rsid w:val="00C10800"/>
    <w:rsid w:val="00C111FD"/>
    <w:rsid w:val="00C11B48"/>
    <w:rsid w:val="00C11D7D"/>
    <w:rsid w:val="00C1299E"/>
    <w:rsid w:val="00C12B11"/>
    <w:rsid w:val="00C1414F"/>
    <w:rsid w:val="00C144B5"/>
    <w:rsid w:val="00C154F5"/>
    <w:rsid w:val="00C156EF"/>
    <w:rsid w:val="00C15C45"/>
    <w:rsid w:val="00C16A53"/>
    <w:rsid w:val="00C21141"/>
    <w:rsid w:val="00C22150"/>
    <w:rsid w:val="00C221E6"/>
    <w:rsid w:val="00C22C11"/>
    <w:rsid w:val="00C2449B"/>
    <w:rsid w:val="00C2490C"/>
    <w:rsid w:val="00C24A4E"/>
    <w:rsid w:val="00C24FF7"/>
    <w:rsid w:val="00C25AA3"/>
    <w:rsid w:val="00C27993"/>
    <w:rsid w:val="00C30962"/>
    <w:rsid w:val="00C32EE3"/>
    <w:rsid w:val="00C339C4"/>
    <w:rsid w:val="00C33F42"/>
    <w:rsid w:val="00C3426C"/>
    <w:rsid w:val="00C3577D"/>
    <w:rsid w:val="00C35AB7"/>
    <w:rsid w:val="00C36649"/>
    <w:rsid w:val="00C40D04"/>
    <w:rsid w:val="00C42FEE"/>
    <w:rsid w:val="00C437B8"/>
    <w:rsid w:val="00C43B95"/>
    <w:rsid w:val="00C43C4D"/>
    <w:rsid w:val="00C447D2"/>
    <w:rsid w:val="00C44B01"/>
    <w:rsid w:val="00C46944"/>
    <w:rsid w:val="00C46A32"/>
    <w:rsid w:val="00C47B1A"/>
    <w:rsid w:val="00C50CC8"/>
    <w:rsid w:val="00C50E2B"/>
    <w:rsid w:val="00C519ED"/>
    <w:rsid w:val="00C51FD7"/>
    <w:rsid w:val="00C5202C"/>
    <w:rsid w:val="00C53036"/>
    <w:rsid w:val="00C553F1"/>
    <w:rsid w:val="00C55475"/>
    <w:rsid w:val="00C55872"/>
    <w:rsid w:val="00C57661"/>
    <w:rsid w:val="00C579F4"/>
    <w:rsid w:val="00C61B22"/>
    <w:rsid w:val="00C61E41"/>
    <w:rsid w:val="00C624FD"/>
    <w:rsid w:val="00C63874"/>
    <w:rsid w:val="00C63A2A"/>
    <w:rsid w:val="00C63B85"/>
    <w:rsid w:val="00C63D00"/>
    <w:rsid w:val="00C63FF9"/>
    <w:rsid w:val="00C6465B"/>
    <w:rsid w:val="00C64921"/>
    <w:rsid w:val="00C65411"/>
    <w:rsid w:val="00C65836"/>
    <w:rsid w:val="00C66A46"/>
    <w:rsid w:val="00C70620"/>
    <w:rsid w:val="00C71888"/>
    <w:rsid w:val="00C71E23"/>
    <w:rsid w:val="00C728F8"/>
    <w:rsid w:val="00C72CF4"/>
    <w:rsid w:val="00C72F65"/>
    <w:rsid w:val="00C7350F"/>
    <w:rsid w:val="00C73973"/>
    <w:rsid w:val="00C73E70"/>
    <w:rsid w:val="00C742AD"/>
    <w:rsid w:val="00C75119"/>
    <w:rsid w:val="00C76248"/>
    <w:rsid w:val="00C770F1"/>
    <w:rsid w:val="00C778B6"/>
    <w:rsid w:val="00C80E8A"/>
    <w:rsid w:val="00C81F56"/>
    <w:rsid w:val="00C82039"/>
    <w:rsid w:val="00C8203C"/>
    <w:rsid w:val="00C821C4"/>
    <w:rsid w:val="00C82E85"/>
    <w:rsid w:val="00C837E6"/>
    <w:rsid w:val="00C83C93"/>
    <w:rsid w:val="00C8426D"/>
    <w:rsid w:val="00C865C2"/>
    <w:rsid w:val="00C901F5"/>
    <w:rsid w:val="00C90262"/>
    <w:rsid w:val="00C9073D"/>
    <w:rsid w:val="00C90801"/>
    <w:rsid w:val="00C9108D"/>
    <w:rsid w:val="00C91D31"/>
    <w:rsid w:val="00C91D78"/>
    <w:rsid w:val="00C94196"/>
    <w:rsid w:val="00C94839"/>
    <w:rsid w:val="00C950EF"/>
    <w:rsid w:val="00C95BCA"/>
    <w:rsid w:val="00C95DEE"/>
    <w:rsid w:val="00C95EC9"/>
    <w:rsid w:val="00C968D8"/>
    <w:rsid w:val="00C9751A"/>
    <w:rsid w:val="00C977A1"/>
    <w:rsid w:val="00CA2849"/>
    <w:rsid w:val="00CA2A10"/>
    <w:rsid w:val="00CA31F1"/>
    <w:rsid w:val="00CA3B2A"/>
    <w:rsid w:val="00CA3B7A"/>
    <w:rsid w:val="00CA411E"/>
    <w:rsid w:val="00CA52AD"/>
    <w:rsid w:val="00CA6342"/>
    <w:rsid w:val="00CA6D91"/>
    <w:rsid w:val="00CA7911"/>
    <w:rsid w:val="00CA7AB4"/>
    <w:rsid w:val="00CA7D1B"/>
    <w:rsid w:val="00CB0223"/>
    <w:rsid w:val="00CB03B2"/>
    <w:rsid w:val="00CB0859"/>
    <w:rsid w:val="00CB096D"/>
    <w:rsid w:val="00CB0E7D"/>
    <w:rsid w:val="00CB1376"/>
    <w:rsid w:val="00CB142A"/>
    <w:rsid w:val="00CB14D7"/>
    <w:rsid w:val="00CB1883"/>
    <w:rsid w:val="00CB3C75"/>
    <w:rsid w:val="00CB3F8F"/>
    <w:rsid w:val="00CB4865"/>
    <w:rsid w:val="00CB5EA6"/>
    <w:rsid w:val="00CB6199"/>
    <w:rsid w:val="00CC066D"/>
    <w:rsid w:val="00CC1599"/>
    <w:rsid w:val="00CC1C60"/>
    <w:rsid w:val="00CC4FF4"/>
    <w:rsid w:val="00CC695D"/>
    <w:rsid w:val="00CD1562"/>
    <w:rsid w:val="00CD17B2"/>
    <w:rsid w:val="00CD1E68"/>
    <w:rsid w:val="00CD2824"/>
    <w:rsid w:val="00CD3224"/>
    <w:rsid w:val="00CD33D0"/>
    <w:rsid w:val="00CD3948"/>
    <w:rsid w:val="00CD3B28"/>
    <w:rsid w:val="00CD5865"/>
    <w:rsid w:val="00CD7D86"/>
    <w:rsid w:val="00CE1710"/>
    <w:rsid w:val="00CE2261"/>
    <w:rsid w:val="00CE34BE"/>
    <w:rsid w:val="00CE38D0"/>
    <w:rsid w:val="00CE4CA8"/>
    <w:rsid w:val="00CF03BF"/>
    <w:rsid w:val="00CF1818"/>
    <w:rsid w:val="00CF20CA"/>
    <w:rsid w:val="00CF26F3"/>
    <w:rsid w:val="00CF4A61"/>
    <w:rsid w:val="00CF52CB"/>
    <w:rsid w:val="00CF59E3"/>
    <w:rsid w:val="00CF5D0F"/>
    <w:rsid w:val="00CF6850"/>
    <w:rsid w:val="00CF7922"/>
    <w:rsid w:val="00CF79F7"/>
    <w:rsid w:val="00D003A0"/>
    <w:rsid w:val="00D0082D"/>
    <w:rsid w:val="00D01167"/>
    <w:rsid w:val="00D028C3"/>
    <w:rsid w:val="00D03113"/>
    <w:rsid w:val="00D06C3E"/>
    <w:rsid w:val="00D07AED"/>
    <w:rsid w:val="00D1028B"/>
    <w:rsid w:val="00D11108"/>
    <w:rsid w:val="00D11605"/>
    <w:rsid w:val="00D118D8"/>
    <w:rsid w:val="00D123F5"/>
    <w:rsid w:val="00D124EF"/>
    <w:rsid w:val="00D12EBE"/>
    <w:rsid w:val="00D1408E"/>
    <w:rsid w:val="00D15D2C"/>
    <w:rsid w:val="00D15E7E"/>
    <w:rsid w:val="00D16C83"/>
    <w:rsid w:val="00D2013A"/>
    <w:rsid w:val="00D214C6"/>
    <w:rsid w:val="00D2365E"/>
    <w:rsid w:val="00D24849"/>
    <w:rsid w:val="00D24C5D"/>
    <w:rsid w:val="00D25C86"/>
    <w:rsid w:val="00D26AC8"/>
    <w:rsid w:val="00D302E4"/>
    <w:rsid w:val="00D316C6"/>
    <w:rsid w:val="00D31AC3"/>
    <w:rsid w:val="00D32A47"/>
    <w:rsid w:val="00D32E3F"/>
    <w:rsid w:val="00D33D67"/>
    <w:rsid w:val="00D35DC8"/>
    <w:rsid w:val="00D35E7B"/>
    <w:rsid w:val="00D3690E"/>
    <w:rsid w:val="00D36E7C"/>
    <w:rsid w:val="00D406FC"/>
    <w:rsid w:val="00D42054"/>
    <w:rsid w:val="00D421C1"/>
    <w:rsid w:val="00D430A1"/>
    <w:rsid w:val="00D44369"/>
    <w:rsid w:val="00D4604B"/>
    <w:rsid w:val="00D46061"/>
    <w:rsid w:val="00D46733"/>
    <w:rsid w:val="00D47143"/>
    <w:rsid w:val="00D47644"/>
    <w:rsid w:val="00D47902"/>
    <w:rsid w:val="00D50E61"/>
    <w:rsid w:val="00D527D3"/>
    <w:rsid w:val="00D5305F"/>
    <w:rsid w:val="00D53A22"/>
    <w:rsid w:val="00D54943"/>
    <w:rsid w:val="00D55606"/>
    <w:rsid w:val="00D556DD"/>
    <w:rsid w:val="00D5599A"/>
    <w:rsid w:val="00D565AB"/>
    <w:rsid w:val="00D608BA"/>
    <w:rsid w:val="00D60CE8"/>
    <w:rsid w:val="00D629E4"/>
    <w:rsid w:val="00D62E47"/>
    <w:rsid w:val="00D631E7"/>
    <w:rsid w:val="00D63381"/>
    <w:rsid w:val="00D652C4"/>
    <w:rsid w:val="00D65429"/>
    <w:rsid w:val="00D655A3"/>
    <w:rsid w:val="00D65B24"/>
    <w:rsid w:val="00D67110"/>
    <w:rsid w:val="00D706BC"/>
    <w:rsid w:val="00D70EF9"/>
    <w:rsid w:val="00D71199"/>
    <w:rsid w:val="00D731AC"/>
    <w:rsid w:val="00D73A4C"/>
    <w:rsid w:val="00D746EF"/>
    <w:rsid w:val="00D7541E"/>
    <w:rsid w:val="00D7561F"/>
    <w:rsid w:val="00D759CD"/>
    <w:rsid w:val="00D76E60"/>
    <w:rsid w:val="00D77738"/>
    <w:rsid w:val="00D80929"/>
    <w:rsid w:val="00D80A50"/>
    <w:rsid w:val="00D80AFE"/>
    <w:rsid w:val="00D81340"/>
    <w:rsid w:val="00D814C0"/>
    <w:rsid w:val="00D819CB"/>
    <w:rsid w:val="00D81FE0"/>
    <w:rsid w:val="00D82A88"/>
    <w:rsid w:val="00D82F7C"/>
    <w:rsid w:val="00D83BDF"/>
    <w:rsid w:val="00D858D4"/>
    <w:rsid w:val="00D87C8F"/>
    <w:rsid w:val="00D92721"/>
    <w:rsid w:val="00D92C56"/>
    <w:rsid w:val="00D9396B"/>
    <w:rsid w:val="00D93F49"/>
    <w:rsid w:val="00D941FF"/>
    <w:rsid w:val="00D94375"/>
    <w:rsid w:val="00D9614B"/>
    <w:rsid w:val="00D96578"/>
    <w:rsid w:val="00D97126"/>
    <w:rsid w:val="00D97F22"/>
    <w:rsid w:val="00DA0102"/>
    <w:rsid w:val="00DA0251"/>
    <w:rsid w:val="00DA15F7"/>
    <w:rsid w:val="00DA1CDC"/>
    <w:rsid w:val="00DA2139"/>
    <w:rsid w:val="00DA2816"/>
    <w:rsid w:val="00DA3117"/>
    <w:rsid w:val="00DA50E7"/>
    <w:rsid w:val="00DA6508"/>
    <w:rsid w:val="00DA6F6A"/>
    <w:rsid w:val="00DA7EFC"/>
    <w:rsid w:val="00DA7F32"/>
    <w:rsid w:val="00DB02EB"/>
    <w:rsid w:val="00DB03F3"/>
    <w:rsid w:val="00DB0C2B"/>
    <w:rsid w:val="00DB0E06"/>
    <w:rsid w:val="00DB2648"/>
    <w:rsid w:val="00DB32F1"/>
    <w:rsid w:val="00DB4099"/>
    <w:rsid w:val="00DB4750"/>
    <w:rsid w:val="00DB6CFB"/>
    <w:rsid w:val="00DB76C7"/>
    <w:rsid w:val="00DC094A"/>
    <w:rsid w:val="00DC0BFA"/>
    <w:rsid w:val="00DC285D"/>
    <w:rsid w:val="00DC34CA"/>
    <w:rsid w:val="00DC3BEF"/>
    <w:rsid w:val="00DC6CDA"/>
    <w:rsid w:val="00DC6E31"/>
    <w:rsid w:val="00DC7600"/>
    <w:rsid w:val="00DC7A4C"/>
    <w:rsid w:val="00DD0E3C"/>
    <w:rsid w:val="00DD19CB"/>
    <w:rsid w:val="00DD2656"/>
    <w:rsid w:val="00DD2852"/>
    <w:rsid w:val="00DD2F6B"/>
    <w:rsid w:val="00DD30F6"/>
    <w:rsid w:val="00DD310B"/>
    <w:rsid w:val="00DD3557"/>
    <w:rsid w:val="00DD45A4"/>
    <w:rsid w:val="00DD469D"/>
    <w:rsid w:val="00DD4797"/>
    <w:rsid w:val="00DD57BA"/>
    <w:rsid w:val="00DD5B0D"/>
    <w:rsid w:val="00DE07D4"/>
    <w:rsid w:val="00DE29DB"/>
    <w:rsid w:val="00DE38BD"/>
    <w:rsid w:val="00DE40E2"/>
    <w:rsid w:val="00DE4393"/>
    <w:rsid w:val="00DE47E3"/>
    <w:rsid w:val="00DE58A4"/>
    <w:rsid w:val="00DE68D4"/>
    <w:rsid w:val="00DE6E8D"/>
    <w:rsid w:val="00DE786F"/>
    <w:rsid w:val="00DE7B68"/>
    <w:rsid w:val="00DF09E3"/>
    <w:rsid w:val="00DF0A05"/>
    <w:rsid w:val="00DF172D"/>
    <w:rsid w:val="00DF199F"/>
    <w:rsid w:val="00DF31DF"/>
    <w:rsid w:val="00DF3BE7"/>
    <w:rsid w:val="00DF4223"/>
    <w:rsid w:val="00DF44C6"/>
    <w:rsid w:val="00DF5F1E"/>
    <w:rsid w:val="00DF702B"/>
    <w:rsid w:val="00E004AB"/>
    <w:rsid w:val="00E01F09"/>
    <w:rsid w:val="00E03B11"/>
    <w:rsid w:val="00E041C2"/>
    <w:rsid w:val="00E04DDA"/>
    <w:rsid w:val="00E05E9C"/>
    <w:rsid w:val="00E06432"/>
    <w:rsid w:val="00E0649F"/>
    <w:rsid w:val="00E06F07"/>
    <w:rsid w:val="00E107B4"/>
    <w:rsid w:val="00E10DE6"/>
    <w:rsid w:val="00E1147B"/>
    <w:rsid w:val="00E1195E"/>
    <w:rsid w:val="00E120E9"/>
    <w:rsid w:val="00E13149"/>
    <w:rsid w:val="00E16FC2"/>
    <w:rsid w:val="00E200F8"/>
    <w:rsid w:val="00E21B88"/>
    <w:rsid w:val="00E231DA"/>
    <w:rsid w:val="00E23BB7"/>
    <w:rsid w:val="00E24264"/>
    <w:rsid w:val="00E24D61"/>
    <w:rsid w:val="00E258F3"/>
    <w:rsid w:val="00E267D3"/>
    <w:rsid w:val="00E27184"/>
    <w:rsid w:val="00E27F7A"/>
    <w:rsid w:val="00E300DC"/>
    <w:rsid w:val="00E30E57"/>
    <w:rsid w:val="00E31D53"/>
    <w:rsid w:val="00E32779"/>
    <w:rsid w:val="00E3361B"/>
    <w:rsid w:val="00E33B11"/>
    <w:rsid w:val="00E33C7D"/>
    <w:rsid w:val="00E33ECF"/>
    <w:rsid w:val="00E352A5"/>
    <w:rsid w:val="00E35E3A"/>
    <w:rsid w:val="00E3604F"/>
    <w:rsid w:val="00E376A3"/>
    <w:rsid w:val="00E37C1C"/>
    <w:rsid w:val="00E37F4C"/>
    <w:rsid w:val="00E40702"/>
    <w:rsid w:val="00E40F88"/>
    <w:rsid w:val="00E41091"/>
    <w:rsid w:val="00E42B50"/>
    <w:rsid w:val="00E4308A"/>
    <w:rsid w:val="00E43667"/>
    <w:rsid w:val="00E45279"/>
    <w:rsid w:val="00E4590C"/>
    <w:rsid w:val="00E4641A"/>
    <w:rsid w:val="00E46570"/>
    <w:rsid w:val="00E4787B"/>
    <w:rsid w:val="00E47B9A"/>
    <w:rsid w:val="00E47F20"/>
    <w:rsid w:val="00E50A81"/>
    <w:rsid w:val="00E50D1F"/>
    <w:rsid w:val="00E510C2"/>
    <w:rsid w:val="00E515E3"/>
    <w:rsid w:val="00E51B67"/>
    <w:rsid w:val="00E51F92"/>
    <w:rsid w:val="00E5328D"/>
    <w:rsid w:val="00E537E1"/>
    <w:rsid w:val="00E53836"/>
    <w:rsid w:val="00E55755"/>
    <w:rsid w:val="00E5601A"/>
    <w:rsid w:val="00E56BF9"/>
    <w:rsid w:val="00E56D14"/>
    <w:rsid w:val="00E600A2"/>
    <w:rsid w:val="00E602D8"/>
    <w:rsid w:val="00E60645"/>
    <w:rsid w:val="00E618A5"/>
    <w:rsid w:val="00E63689"/>
    <w:rsid w:val="00E64222"/>
    <w:rsid w:val="00E64422"/>
    <w:rsid w:val="00E6544F"/>
    <w:rsid w:val="00E654CB"/>
    <w:rsid w:val="00E65B11"/>
    <w:rsid w:val="00E675ED"/>
    <w:rsid w:val="00E67F12"/>
    <w:rsid w:val="00E70FC1"/>
    <w:rsid w:val="00E7185D"/>
    <w:rsid w:val="00E71E5B"/>
    <w:rsid w:val="00E71F09"/>
    <w:rsid w:val="00E733A1"/>
    <w:rsid w:val="00E733F4"/>
    <w:rsid w:val="00E741BA"/>
    <w:rsid w:val="00E74644"/>
    <w:rsid w:val="00E756B2"/>
    <w:rsid w:val="00E764AD"/>
    <w:rsid w:val="00E768C2"/>
    <w:rsid w:val="00E76AC1"/>
    <w:rsid w:val="00E76D84"/>
    <w:rsid w:val="00E77261"/>
    <w:rsid w:val="00E77E44"/>
    <w:rsid w:val="00E801C2"/>
    <w:rsid w:val="00E8181C"/>
    <w:rsid w:val="00E82010"/>
    <w:rsid w:val="00E82482"/>
    <w:rsid w:val="00E8442D"/>
    <w:rsid w:val="00E8487D"/>
    <w:rsid w:val="00E84CCC"/>
    <w:rsid w:val="00E858F0"/>
    <w:rsid w:val="00E86254"/>
    <w:rsid w:val="00E87A43"/>
    <w:rsid w:val="00E87F73"/>
    <w:rsid w:val="00E90240"/>
    <w:rsid w:val="00E908CB"/>
    <w:rsid w:val="00E9100F"/>
    <w:rsid w:val="00E912B5"/>
    <w:rsid w:val="00E91511"/>
    <w:rsid w:val="00E91BCF"/>
    <w:rsid w:val="00E92541"/>
    <w:rsid w:val="00E92B45"/>
    <w:rsid w:val="00E93393"/>
    <w:rsid w:val="00E935DF"/>
    <w:rsid w:val="00E937E6"/>
    <w:rsid w:val="00E942CD"/>
    <w:rsid w:val="00E95529"/>
    <w:rsid w:val="00E97113"/>
    <w:rsid w:val="00E97C6E"/>
    <w:rsid w:val="00EA12E3"/>
    <w:rsid w:val="00EA143A"/>
    <w:rsid w:val="00EA15D9"/>
    <w:rsid w:val="00EA24A8"/>
    <w:rsid w:val="00EA42DE"/>
    <w:rsid w:val="00EA42F4"/>
    <w:rsid w:val="00EA44BC"/>
    <w:rsid w:val="00EA528F"/>
    <w:rsid w:val="00EA52EF"/>
    <w:rsid w:val="00EA5DB4"/>
    <w:rsid w:val="00EA6061"/>
    <w:rsid w:val="00EA64A8"/>
    <w:rsid w:val="00EA695E"/>
    <w:rsid w:val="00EA6B40"/>
    <w:rsid w:val="00EA710A"/>
    <w:rsid w:val="00EA7A51"/>
    <w:rsid w:val="00EB0623"/>
    <w:rsid w:val="00EB0F13"/>
    <w:rsid w:val="00EB189E"/>
    <w:rsid w:val="00EB2872"/>
    <w:rsid w:val="00EB3B1D"/>
    <w:rsid w:val="00EB506C"/>
    <w:rsid w:val="00EB5878"/>
    <w:rsid w:val="00EB5D8F"/>
    <w:rsid w:val="00EB5E1B"/>
    <w:rsid w:val="00EB5EAD"/>
    <w:rsid w:val="00EB64EC"/>
    <w:rsid w:val="00EB7F77"/>
    <w:rsid w:val="00EC0463"/>
    <w:rsid w:val="00EC1A78"/>
    <w:rsid w:val="00EC35AD"/>
    <w:rsid w:val="00EC38E8"/>
    <w:rsid w:val="00EC3A6F"/>
    <w:rsid w:val="00EC3AAE"/>
    <w:rsid w:val="00EC3CC8"/>
    <w:rsid w:val="00EC406D"/>
    <w:rsid w:val="00EC4181"/>
    <w:rsid w:val="00EC4368"/>
    <w:rsid w:val="00EC5D50"/>
    <w:rsid w:val="00EC660C"/>
    <w:rsid w:val="00EC7ACF"/>
    <w:rsid w:val="00ED0207"/>
    <w:rsid w:val="00ED0309"/>
    <w:rsid w:val="00ED0377"/>
    <w:rsid w:val="00ED0BAD"/>
    <w:rsid w:val="00ED0CBD"/>
    <w:rsid w:val="00ED1CF3"/>
    <w:rsid w:val="00ED1D1B"/>
    <w:rsid w:val="00ED2975"/>
    <w:rsid w:val="00ED3334"/>
    <w:rsid w:val="00ED40F5"/>
    <w:rsid w:val="00ED479A"/>
    <w:rsid w:val="00ED4FCF"/>
    <w:rsid w:val="00ED55D6"/>
    <w:rsid w:val="00ED667C"/>
    <w:rsid w:val="00ED77F1"/>
    <w:rsid w:val="00ED7FF0"/>
    <w:rsid w:val="00EE0820"/>
    <w:rsid w:val="00EE0E01"/>
    <w:rsid w:val="00EE1513"/>
    <w:rsid w:val="00EE2B63"/>
    <w:rsid w:val="00EE3F87"/>
    <w:rsid w:val="00EE5466"/>
    <w:rsid w:val="00EE6C18"/>
    <w:rsid w:val="00EE6FAA"/>
    <w:rsid w:val="00EE7513"/>
    <w:rsid w:val="00EF0DDE"/>
    <w:rsid w:val="00EF1984"/>
    <w:rsid w:val="00EF1D8F"/>
    <w:rsid w:val="00EF39DD"/>
    <w:rsid w:val="00EF3ADF"/>
    <w:rsid w:val="00EF41B5"/>
    <w:rsid w:val="00EF438A"/>
    <w:rsid w:val="00EF44DC"/>
    <w:rsid w:val="00EF660C"/>
    <w:rsid w:val="00EF6A09"/>
    <w:rsid w:val="00EF6C3D"/>
    <w:rsid w:val="00F00131"/>
    <w:rsid w:val="00F007DE"/>
    <w:rsid w:val="00F00E89"/>
    <w:rsid w:val="00F01101"/>
    <w:rsid w:val="00F01898"/>
    <w:rsid w:val="00F01990"/>
    <w:rsid w:val="00F02EE9"/>
    <w:rsid w:val="00F04470"/>
    <w:rsid w:val="00F068B9"/>
    <w:rsid w:val="00F073FA"/>
    <w:rsid w:val="00F10A5A"/>
    <w:rsid w:val="00F10FDB"/>
    <w:rsid w:val="00F1282D"/>
    <w:rsid w:val="00F12961"/>
    <w:rsid w:val="00F14B75"/>
    <w:rsid w:val="00F1546D"/>
    <w:rsid w:val="00F1564C"/>
    <w:rsid w:val="00F156F4"/>
    <w:rsid w:val="00F158FB"/>
    <w:rsid w:val="00F162F7"/>
    <w:rsid w:val="00F16F96"/>
    <w:rsid w:val="00F16FE2"/>
    <w:rsid w:val="00F1719D"/>
    <w:rsid w:val="00F17BA2"/>
    <w:rsid w:val="00F2093C"/>
    <w:rsid w:val="00F20BAD"/>
    <w:rsid w:val="00F21A56"/>
    <w:rsid w:val="00F25013"/>
    <w:rsid w:val="00F269FB"/>
    <w:rsid w:val="00F2753D"/>
    <w:rsid w:val="00F30497"/>
    <w:rsid w:val="00F30BCC"/>
    <w:rsid w:val="00F31188"/>
    <w:rsid w:val="00F31C31"/>
    <w:rsid w:val="00F32081"/>
    <w:rsid w:val="00F3268D"/>
    <w:rsid w:val="00F33157"/>
    <w:rsid w:val="00F34A97"/>
    <w:rsid w:val="00F34C16"/>
    <w:rsid w:val="00F34C9E"/>
    <w:rsid w:val="00F35D3A"/>
    <w:rsid w:val="00F36251"/>
    <w:rsid w:val="00F37AB5"/>
    <w:rsid w:val="00F40352"/>
    <w:rsid w:val="00F40429"/>
    <w:rsid w:val="00F42E3C"/>
    <w:rsid w:val="00F439C6"/>
    <w:rsid w:val="00F43F78"/>
    <w:rsid w:val="00F458E6"/>
    <w:rsid w:val="00F45927"/>
    <w:rsid w:val="00F45D10"/>
    <w:rsid w:val="00F45D12"/>
    <w:rsid w:val="00F467F3"/>
    <w:rsid w:val="00F46DFB"/>
    <w:rsid w:val="00F4724A"/>
    <w:rsid w:val="00F50669"/>
    <w:rsid w:val="00F50927"/>
    <w:rsid w:val="00F50E98"/>
    <w:rsid w:val="00F514B8"/>
    <w:rsid w:val="00F51830"/>
    <w:rsid w:val="00F520DE"/>
    <w:rsid w:val="00F5240F"/>
    <w:rsid w:val="00F52F46"/>
    <w:rsid w:val="00F566CC"/>
    <w:rsid w:val="00F56AAE"/>
    <w:rsid w:val="00F56C3B"/>
    <w:rsid w:val="00F5749C"/>
    <w:rsid w:val="00F60F6B"/>
    <w:rsid w:val="00F614C2"/>
    <w:rsid w:val="00F61C3B"/>
    <w:rsid w:val="00F66C0B"/>
    <w:rsid w:val="00F66DAC"/>
    <w:rsid w:val="00F6767B"/>
    <w:rsid w:val="00F707D3"/>
    <w:rsid w:val="00F72587"/>
    <w:rsid w:val="00F7307D"/>
    <w:rsid w:val="00F731B5"/>
    <w:rsid w:val="00F7483E"/>
    <w:rsid w:val="00F77B9C"/>
    <w:rsid w:val="00F800FD"/>
    <w:rsid w:val="00F80205"/>
    <w:rsid w:val="00F80974"/>
    <w:rsid w:val="00F80BB7"/>
    <w:rsid w:val="00F80E74"/>
    <w:rsid w:val="00F81A21"/>
    <w:rsid w:val="00F82463"/>
    <w:rsid w:val="00F83567"/>
    <w:rsid w:val="00F83D3C"/>
    <w:rsid w:val="00F841D1"/>
    <w:rsid w:val="00F84812"/>
    <w:rsid w:val="00F84A6C"/>
    <w:rsid w:val="00F85B01"/>
    <w:rsid w:val="00F902FD"/>
    <w:rsid w:val="00F91370"/>
    <w:rsid w:val="00F919CF"/>
    <w:rsid w:val="00F91B63"/>
    <w:rsid w:val="00F92233"/>
    <w:rsid w:val="00F928AE"/>
    <w:rsid w:val="00F92917"/>
    <w:rsid w:val="00F934A5"/>
    <w:rsid w:val="00F97764"/>
    <w:rsid w:val="00FA0A74"/>
    <w:rsid w:val="00FA167C"/>
    <w:rsid w:val="00FA28DD"/>
    <w:rsid w:val="00FA3B66"/>
    <w:rsid w:val="00FA3B70"/>
    <w:rsid w:val="00FA4886"/>
    <w:rsid w:val="00FA4E61"/>
    <w:rsid w:val="00FA61AE"/>
    <w:rsid w:val="00FA62E1"/>
    <w:rsid w:val="00FB0DA0"/>
    <w:rsid w:val="00FB117B"/>
    <w:rsid w:val="00FB1C54"/>
    <w:rsid w:val="00FB2A17"/>
    <w:rsid w:val="00FB2DD7"/>
    <w:rsid w:val="00FB34C4"/>
    <w:rsid w:val="00FB40FF"/>
    <w:rsid w:val="00FB4221"/>
    <w:rsid w:val="00FB4799"/>
    <w:rsid w:val="00FB47CA"/>
    <w:rsid w:val="00FB492B"/>
    <w:rsid w:val="00FB4B9E"/>
    <w:rsid w:val="00FB4F97"/>
    <w:rsid w:val="00FB5942"/>
    <w:rsid w:val="00FB5C55"/>
    <w:rsid w:val="00FB6BAD"/>
    <w:rsid w:val="00FB7D9D"/>
    <w:rsid w:val="00FC147F"/>
    <w:rsid w:val="00FC21C6"/>
    <w:rsid w:val="00FC302C"/>
    <w:rsid w:val="00FC3530"/>
    <w:rsid w:val="00FC6365"/>
    <w:rsid w:val="00FC6377"/>
    <w:rsid w:val="00FC6649"/>
    <w:rsid w:val="00FC683C"/>
    <w:rsid w:val="00FC71B5"/>
    <w:rsid w:val="00FD067B"/>
    <w:rsid w:val="00FD113B"/>
    <w:rsid w:val="00FD2C1A"/>
    <w:rsid w:val="00FD2CE9"/>
    <w:rsid w:val="00FD2FC1"/>
    <w:rsid w:val="00FD3275"/>
    <w:rsid w:val="00FD3CCA"/>
    <w:rsid w:val="00FD5220"/>
    <w:rsid w:val="00FD7015"/>
    <w:rsid w:val="00FD7263"/>
    <w:rsid w:val="00FE002C"/>
    <w:rsid w:val="00FE0C1E"/>
    <w:rsid w:val="00FE0D20"/>
    <w:rsid w:val="00FE246F"/>
    <w:rsid w:val="00FE24CE"/>
    <w:rsid w:val="00FE27B9"/>
    <w:rsid w:val="00FE37EE"/>
    <w:rsid w:val="00FE38F2"/>
    <w:rsid w:val="00FE4ABD"/>
    <w:rsid w:val="00FE5091"/>
    <w:rsid w:val="00FE57C6"/>
    <w:rsid w:val="00FE5982"/>
    <w:rsid w:val="00FE5F01"/>
    <w:rsid w:val="00FE6DE6"/>
    <w:rsid w:val="00FE7763"/>
    <w:rsid w:val="00FF09D4"/>
    <w:rsid w:val="00FF0FA5"/>
    <w:rsid w:val="00FF2223"/>
    <w:rsid w:val="00FF23A1"/>
    <w:rsid w:val="00FF42DE"/>
    <w:rsid w:val="00FF48D0"/>
    <w:rsid w:val="00FF509C"/>
    <w:rsid w:val="00FF5FD2"/>
    <w:rsid w:val="00FF69A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5D05"/>
  <w15:docId w15:val="{81F327FD-FC97-41C6-8877-0C6FF53F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3157"/>
    <w:pPr>
      <w:spacing w:after="0" w:line="240" w:lineRule="auto"/>
      <w:jc w:val="both"/>
    </w:pPr>
    <w:rPr>
      <w:rFonts w:ascii="Arial" w:hAnsi="Arial" w:cs="Times New Roman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1C7B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EA6061"/>
    <w:pPr>
      <w:keepNext/>
      <w:spacing w:before="240" w:after="60"/>
      <w:outlineLvl w:val="1"/>
    </w:pPr>
    <w:rPr>
      <w:rFonts w:cs="Arial"/>
      <w:b/>
      <w:bCs/>
      <w:iCs/>
      <w:spacing w:val="-1"/>
      <w:sz w:val="24"/>
      <w:szCs w:val="28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EA6061"/>
    <w:rPr>
      <w:rFonts w:ascii="Arial" w:hAnsi="Arial" w:cs="Arial"/>
      <w:b/>
      <w:bCs/>
      <w:iCs/>
      <w:spacing w:val="-1"/>
      <w:sz w:val="24"/>
      <w:szCs w:val="28"/>
      <w:u w:val="single"/>
      <w:lang w:eastAsia="cs-CZ"/>
    </w:rPr>
  </w:style>
  <w:style w:type="paragraph" w:styleId="Odsekzoznamu">
    <w:name w:val="List Paragraph"/>
    <w:basedOn w:val="Normlny"/>
    <w:uiPriority w:val="34"/>
    <w:qFormat/>
    <w:rsid w:val="00FB4799"/>
    <w:pPr>
      <w:ind w:left="720"/>
      <w:contextualSpacing/>
      <w:jc w:val="left"/>
    </w:pPr>
    <w:rPr>
      <w:rFonts w:asciiTheme="minorHAnsi" w:eastAsiaTheme="minorHAnsi" w:hAnsiTheme="minorHAnsi" w:cstheme="minorBidi"/>
      <w:sz w:val="24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E202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E202F"/>
    <w:rPr>
      <w:rFonts w:ascii="Arial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202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01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1167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1260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260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260B"/>
    <w:rPr>
      <w:rFonts w:ascii="Arial" w:hAnsi="Arial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1260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1260B"/>
    <w:rPr>
      <w:rFonts w:ascii="Arial" w:hAnsi="Arial" w:cs="Times New Roman"/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1C7B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801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01C2"/>
    <w:rPr>
      <w:rFonts w:ascii="Arial" w:hAnsi="Arial" w:cs="Times New Roman"/>
      <w:szCs w:val="24"/>
    </w:rPr>
  </w:style>
  <w:style w:type="paragraph" w:styleId="Pta">
    <w:name w:val="footer"/>
    <w:basedOn w:val="Normlny"/>
    <w:link w:val="PtaChar"/>
    <w:uiPriority w:val="99"/>
    <w:unhideWhenUsed/>
    <w:rsid w:val="00E801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801C2"/>
    <w:rPr>
      <w:rFonts w:ascii="Arial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CTYWSUCD3UHA-2087524665-152</_dlc_DocId>
    <_dlc_DocIdUrl xmlns="af457a4c-de28-4d38-bda9-e56a61b168cd">
      <Url>https://sp1.prod.metais.local/kyberneticka-bezpecnost/_layouts/15/DocIdRedir.aspx?ID=CTYWSUCD3UHA-2087524665-152</Url>
      <Description>CTYWSUCD3UHA-2087524665-152</Description>
    </_dlc_DocIdUrl>
  </documentManagement>
</p:properties>
</file>

<file path=customXml/itemProps1.xml><?xml version="1.0" encoding="utf-8"?>
<ds:datastoreItem xmlns:ds="http://schemas.openxmlformats.org/officeDocument/2006/customXml" ds:itemID="{61DC92F1-4F93-44BF-A137-FD442E0CC7AE}"/>
</file>

<file path=customXml/itemProps2.xml><?xml version="1.0" encoding="utf-8"?>
<ds:datastoreItem xmlns:ds="http://schemas.openxmlformats.org/officeDocument/2006/customXml" ds:itemID="{74DBDEF6-AA42-478E-8A96-22ABCCA871FB}"/>
</file>

<file path=customXml/itemProps3.xml><?xml version="1.0" encoding="utf-8"?>
<ds:datastoreItem xmlns:ds="http://schemas.openxmlformats.org/officeDocument/2006/customXml" ds:itemID="{1F6E2349-B12C-43D8-9920-A2614842E7A5}"/>
</file>

<file path=customXml/itemProps4.xml><?xml version="1.0" encoding="utf-8"?>
<ds:datastoreItem xmlns:ds="http://schemas.openxmlformats.org/officeDocument/2006/customXml" ds:itemID="{DDFF85F1-D3EC-4626-9B97-E168DD622E9F}"/>
</file>

<file path=customXml/itemProps5.xml><?xml version="1.0" encoding="utf-8"?>
<ds:datastoreItem xmlns:ds="http://schemas.openxmlformats.org/officeDocument/2006/customXml" ds:itemID="{542D92FD-41C6-4134-91C1-174637296C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4317</Words>
  <Characters>24611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Odoslane zastupcom uradu</dc:title>
  <dc:creator>Lenka Gondova</dc:creator>
  <cp:lastModifiedBy>Lenka Gondova</cp:lastModifiedBy>
  <cp:revision>7</cp:revision>
  <cp:lastPrinted>2017-11-12T19:08:00Z</cp:lastPrinted>
  <dcterms:created xsi:type="dcterms:W3CDTF">2017-11-12T19:25:00Z</dcterms:created>
  <dcterms:modified xsi:type="dcterms:W3CDTF">2017-11-12T19:30:00Z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19ec1662-ddee-4208-985d-46d6ccf006a4</vt:lpwstr>
  </property>
</Properties>
</file>