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8FA1C7" w14:textId="070D1FEB" w:rsidR="00E50652" w:rsidRPr="00E50652" w:rsidRDefault="00E50652" w:rsidP="001505CB">
      <w:pPr>
        <w:spacing w:after="120"/>
        <w:jc w:val="center"/>
        <w:rPr>
          <w:b/>
          <w:bCs/>
          <w:lang w:val="sk-SK"/>
        </w:rPr>
      </w:pPr>
      <w:r w:rsidRPr="00E50652">
        <w:rPr>
          <w:b/>
          <w:bCs/>
          <w:lang w:val="sk-SK"/>
        </w:rPr>
        <w:t xml:space="preserve">Vstupy do programového </w:t>
      </w:r>
      <w:bookmarkStart w:id="0" w:name="_GoBack"/>
      <w:bookmarkEnd w:id="0"/>
      <w:r w:rsidRPr="00E50652">
        <w:rPr>
          <w:b/>
          <w:bCs/>
          <w:lang w:val="sk-SK"/>
        </w:rPr>
        <w:t>vyhlásenia vlády</w:t>
      </w:r>
    </w:p>
    <w:p w14:paraId="533E45FB" w14:textId="77777777" w:rsidR="00E50652" w:rsidRPr="00E72127" w:rsidRDefault="00E50652" w:rsidP="001505CB">
      <w:pPr>
        <w:spacing w:after="120"/>
        <w:rPr>
          <w:lang w:val="sk-SK"/>
        </w:rPr>
      </w:pPr>
    </w:p>
    <w:p w14:paraId="0B5C0424" w14:textId="3DBFC6A3" w:rsidR="00F61297" w:rsidRPr="00A92B11" w:rsidRDefault="007D67FF" w:rsidP="001505CB">
      <w:pPr>
        <w:pStyle w:val="ListParagraph"/>
        <w:numPr>
          <w:ilvl w:val="0"/>
          <w:numId w:val="2"/>
        </w:numPr>
        <w:spacing w:after="120"/>
        <w:contextualSpacing w:val="0"/>
        <w:rPr>
          <w:lang w:val="sk-SK"/>
        </w:rPr>
      </w:pPr>
      <w:r>
        <w:rPr>
          <w:lang w:val="sk-SK"/>
        </w:rPr>
        <w:t>Verejná správa je tu najmä na poskytovanie dobrých služieb občanom – jej klientom. Podstatne zvýšime záujem verejnej správy o potreby a problémy jej klientov. Ako prvý krok podstatne zlepšíme kvalitu elektronických služieb a elektronicky poskytovaných informácií na portáloch verejnej správy tak, aby zodpovedali štandardu 21. storočia. Zavedieme systematický zber a riešenie podnetov na zlepšovanie v tejto oblasti.</w:t>
      </w:r>
    </w:p>
    <w:p w14:paraId="52CB234B" w14:textId="2C2781D4" w:rsidR="001242CC" w:rsidRPr="00A92B11" w:rsidRDefault="001108D3" w:rsidP="001505CB">
      <w:pPr>
        <w:pStyle w:val="ListParagraph"/>
        <w:numPr>
          <w:ilvl w:val="0"/>
          <w:numId w:val="2"/>
        </w:numPr>
        <w:spacing w:after="120"/>
        <w:contextualSpacing w:val="0"/>
        <w:rPr>
          <w:lang w:val="sk-SK"/>
        </w:rPr>
      </w:pPr>
      <w:r>
        <w:rPr>
          <w:lang w:val="sk-SK"/>
        </w:rPr>
        <w:t xml:space="preserve">Efektívnejšiu a úspornejšiu verejnú správu vybudujeme spojením profesionálnych úradníkov s modernými a dobre fungujúcimi informačnými technológiami. Informačné systémy prestaneme podriaďovať papierovému svetu  minulého storočia. </w:t>
      </w:r>
      <w:r w:rsidR="00A92B11">
        <w:rPr>
          <w:lang w:val="sk-SK"/>
        </w:rPr>
        <w:t xml:space="preserve">Vytváranie politík a úradné rozhodovanie bude založené na dátach. </w:t>
      </w:r>
      <w:r w:rsidRPr="00E72127">
        <w:rPr>
          <w:lang w:val="sk-SK"/>
        </w:rPr>
        <w:t xml:space="preserve">Vláda </w:t>
      </w:r>
      <w:r>
        <w:rPr>
          <w:lang w:val="sk-SK"/>
        </w:rPr>
        <w:t>preto pripraví</w:t>
      </w:r>
      <w:r w:rsidRPr="00E72127">
        <w:rPr>
          <w:lang w:val="sk-SK"/>
        </w:rPr>
        <w:t xml:space="preserve"> také zmeny zákonov, predpisov a organizácie činností, aby bolo možné</w:t>
      </w:r>
      <w:r>
        <w:rPr>
          <w:lang w:val="sk-SK"/>
        </w:rPr>
        <w:t xml:space="preserve"> </w:t>
      </w:r>
      <w:r w:rsidRPr="00E72127">
        <w:rPr>
          <w:lang w:val="sk-SK"/>
        </w:rPr>
        <w:t>potenciál digitálnych technológií</w:t>
      </w:r>
      <w:r>
        <w:rPr>
          <w:lang w:val="sk-SK"/>
        </w:rPr>
        <w:t xml:space="preserve"> využiť v čo najväčšom rozsahu</w:t>
      </w:r>
      <w:r w:rsidRPr="00E72127">
        <w:rPr>
          <w:lang w:val="sk-SK"/>
        </w:rPr>
        <w:t>.</w:t>
      </w:r>
    </w:p>
    <w:p w14:paraId="265CD87E" w14:textId="5BA1443A" w:rsidR="00F61297" w:rsidRPr="00A92B11" w:rsidRDefault="004A027B" w:rsidP="001505CB">
      <w:pPr>
        <w:pStyle w:val="ListParagraph"/>
        <w:numPr>
          <w:ilvl w:val="0"/>
          <w:numId w:val="2"/>
        </w:numPr>
        <w:spacing w:after="120"/>
        <w:contextualSpacing w:val="0"/>
        <w:rPr>
          <w:lang w:val="sk-SK"/>
        </w:rPr>
      </w:pPr>
      <w:r>
        <w:rPr>
          <w:lang w:val="sk-SK"/>
        </w:rPr>
        <w:t xml:space="preserve">V oblasti informačných technológií musia kľúčové </w:t>
      </w:r>
      <w:r w:rsidR="001C322B">
        <w:rPr>
          <w:lang w:val="sk-SK"/>
        </w:rPr>
        <w:t>kompetencie byť zabezpečené internými zamestnancami</w:t>
      </w:r>
      <w:r>
        <w:rPr>
          <w:lang w:val="sk-SK"/>
        </w:rPr>
        <w:t xml:space="preserve"> verejnej správy. </w:t>
      </w:r>
      <w:r w:rsidR="001C322B">
        <w:rPr>
          <w:lang w:val="sk-SK"/>
        </w:rPr>
        <w:t>Určíme ktoré kompetencie to sú, vytvoríme prostredie a podmienky vhodné na prilákanie a zamestnanie špičkových expertov v týchto oblastiach vo verejnej správe.</w:t>
      </w:r>
    </w:p>
    <w:p w14:paraId="7A4051C7" w14:textId="37FD42AE" w:rsidR="000C0892" w:rsidRPr="00A92B11" w:rsidRDefault="001C322B" w:rsidP="001505CB">
      <w:pPr>
        <w:pStyle w:val="ListParagraph"/>
        <w:numPr>
          <w:ilvl w:val="0"/>
          <w:numId w:val="2"/>
        </w:numPr>
        <w:spacing w:after="120"/>
        <w:contextualSpacing w:val="0"/>
        <w:rPr>
          <w:lang w:val="sk-SK"/>
        </w:rPr>
      </w:pPr>
      <w:r>
        <w:rPr>
          <w:lang w:val="sk-SK"/>
        </w:rPr>
        <w:t xml:space="preserve">Hoci každý úrad si sám organizuje svoju činnosť a zodpovedá za ňu, v oblasti IT potrebujeme „jeden </w:t>
      </w:r>
      <w:proofErr w:type="spellStart"/>
      <w:r>
        <w:rPr>
          <w:lang w:val="sk-SK"/>
        </w:rPr>
        <w:t>eGovernment</w:t>
      </w:r>
      <w:proofErr w:type="spellEnd"/>
      <w:r>
        <w:rPr>
          <w:lang w:val="sk-SK"/>
        </w:rPr>
        <w:t>“ – najmä jednotný dizajn elektronických služieb, prepojené informačné systémy, úsporu z opakovaného použitia rovnakých komponentov a maximálne využívanie centrálnych riešení. Za týmto účelom maximálne využijeme kompetenciu Úradu podpredsedu vlády pre informatizáciu na centrálne riadenie informatizácie verejnej správy, vrátane finančného riadenia, spoločného plánovania a riadeného dosahovania výsledkov.</w:t>
      </w:r>
    </w:p>
    <w:p w14:paraId="265129CE" w14:textId="04FE217E" w:rsidR="00A92B11" w:rsidRPr="00A92B11" w:rsidRDefault="00A92B11" w:rsidP="001505CB">
      <w:pPr>
        <w:pStyle w:val="ListParagraph"/>
        <w:numPr>
          <w:ilvl w:val="0"/>
          <w:numId w:val="2"/>
        </w:numPr>
        <w:spacing w:after="120"/>
        <w:contextualSpacing w:val="0"/>
        <w:rPr>
          <w:lang w:val="sk-SK"/>
        </w:rPr>
      </w:pPr>
      <w:r>
        <w:rPr>
          <w:lang w:val="sk-SK"/>
        </w:rPr>
        <w:t xml:space="preserve">Verejná </w:t>
      </w:r>
      <w:r w:rsidR="000C0892" w:rsidRPr="00E72127">
        <w:rPr>
          <w:lang w:val="sk-SK"/>
        </w:rPr>
        <w:t>správ</w:t>
      </w:r>
      <w:r>
        <w:rPr>
          <w:lang w:val="sk-SK"/>
        </w:rPr>
        <w:t>a sa priblíži k občanom</w:t>
      </w:r>
      <w:r w:rsidR="000C0892" w:rsidRPr="00E72127">
        <w:rPr>
          <w:lang w:val="sk-SK"/>
        </w:rPr>
        <w:t xml:space="preserve"> prostredníctvom univerzálnych pr</w:t>
      </w:r>
      <w:r w:rsidR="000C0892">
        <w:rPr>
          <w:lang w:val="sk-SK"/>
        </w:rPr>
        <w:t>acovísk</w:t>
      </w:r>
      <w:r w:rsidR="000C0892" w:rsidRPr="00E72127">
        <w:rPr>
          <w:lang w:val="sk-SK"/>
        </w:rPr>
        <w:t xml:space="preserve"> </w:t>
      </w:r>
      <w:r w:rsidR="000C0892">
        <w:rPr>
          <w:lang w:val="sk-SK"/>
        </w:rPr>
        <w:t>na klientskych centrách a za pomoci</w:t>
      </w:r>
      <w:r w:rsidR="000C0892" w:rsidRPr="00E72127">
        <w:rPr>
          <w:lang w:val="sk-SK"/>
        </w:rPr>
        <w:t> integrácie podporných služieb (BackOffice)</w:t>
      </w:r>
      <w:r>
        <w:rPr>
          <w:lang w:val="sk-SK"/>
        </w:rPr>
        <w:t>. M</w:t>
      </w:r>
      <w:r w:rsidR="000C0892" w:rsidRPr="00E72127">
        <w:rPr>
          <w:lang w:val="sk-SK"/>
        </w:rPr>
        <w:t>aximáln</w:t>
      </w:r>
      <w:r>
        <w:rPr>
          <w:lang w:val="sk-SK"/>
        </w:rPr>
        <w:t>a</w:t>
      </w:r>
      <w:r w:rsidR="000C0892" w:rsidRPr="00E72127">
        <w:rPr>
          <w:lang w:val="sk-SK"/>
        </w:rPr>
        <w:t xml:space="preserve"> možn</w:t>
      </w:r>
      <w:r>
        <w:rPr>
          <w:lang w:val="sk-SK"/>
        </w:rPr>
        <w:t>á</w:t>
      </w:r>
      <w:r w:rsidR="000C0892" w:rsidRPr="00E72127">
        <w:rPr>
          <w:lang w:val="sk-SK"/>
        </w:rPr>
        <w:t xml:space="preserve"> integráci</w:t>
      </w:r>
      <w:r>
        <w:rPr>
          <w:lang w:val="sk-SK"/>
        </w:rPr>
        <w:t>a</w:t>
      </w:r>
      <w:r w:rsidR="000C0892" w:rsidRPr="00E72127">
        <w:rPr>
          <w:lang w:val="sk-SK"/>
        </w:rPr>
        <w:t xml:space="preserve"> agendových systémov</w:t>
      </w:r>
      <w:r w:rsidR="000C0892">
        <w:rPr>
          <w:lang w:val="sk-SK"/>
        </w:rPr>
        <w:t xml:space="preserve"> a</w:t>
      </w:r>
      <w:r>
        <w:rPr>
          <w:lang w:val="sk-SK"/>
        </w:rPr>
        <w:t> </w:t>
      </w:r>
      <w:r w:rsidR="000C0892">
        <w:rPr>
          <w:lang w:val="sk-SK"/>
        </w:rPr>
        <w:t>registrov</w:t>
      </w:r>
      <w:r>
        <w:rPr>
          <w:lang w:val="sk-SK"/>
        </w:rPr>
        <w:t xml:space="preserve"> umožní ponúknuť občanom univerzálne pracoviská, na ktorých bude mať občan k prístup k všeobecným službám poskytovaným rozličným rezortmi a k službám samospráv. Popri tom budú existovať špecializované pracoviská zamerané na menej obvyklé životné situácie a komplikovanejšie služby </w:t>
      </w:r>
      <w:r w:rsidR="000C0892" w:rsidRPr="00E72127">
        <w:rPr>
          <w:lang w:val="sk-SK"/>
        </w:rPr>
        <w:t>.</w:t>
      </w:r>
    </w:p>
    <w:p w14:paraId="21A24FAA" w14:textId="45D99DD9" w:rsidR="00E50652" w:rsidRPr="00A92B11" w:rsidRDefault="004A027B" w:rsidP="001505CB">
      <w:pPr>
        <w:pStyle w:val="ListParagraph"/>
        <w:numPr>
          <w:ilvl w:val="0"/>
          <w:numId w:val="2"/>
        </w:numPr>
        <w:spacing w:after="120"/>
        <w:contextualSpacing w:val="0"/>
        <w:rPr>
          <w:lang w:val="sk-SK"/>
        </w:rPr>
      </w:pPr>
      <w:r>
        <w:rPr>
          <w:lang w:val="sk-SK"/>
        </w:rPr>
        <w:t xml:space="preserve">Verejná správa má na väčšinu svojich funkcií a služieb monopol, v dnešnom svete však nemôže byť izolovaná. </w:t>
      </w:r>
      <w:r w:rsidRPr="004A027B">
        <w:rPr>
          <w:lang w:val="sk-SK"/>
        </w:rPr>
        <w:t xml:space="preserve">Verejnú správu otvoríme čo najviac spolupráci s ďalšími subjektami, ktoré môžu využívať </w:t>
      </w:r>
      <w:r>
        <w:rPr>
          <w:lang w:val="sk-SK"/>
        </w:rPr>
        <w:t xml:space="preserve">voľne zverejniteľné </w:t>
      </w:r>
      <w:r w:rsidRPr="004A027B">
        <w:rPr>
          <w:lang w:val="sk-SK"/>
        </w:rPr>
        <w:t>údaje (</w:t>
      </w:r>
      <w:proofErr w:type="spellStart"/>
      <w:r w:rsidRPr="004A027B">
        <w:rPr>
          <w:lang w:val="sk-SK"/>
        </w:rPr>
        <w:t>OpenData</w:t>
      </w:r>
      <w:proofErr w:type="spellEnd"/>
      <w:r w:rsidRPr="004A027B">
        <w:rPr>
          <w:lang w:val="sk-SK"/>
        </w:rPr>
        <w:t xml:space="preserve">) a budovať pre občanov adresnejšie cielené riešenia </w:t>
      </w:r>
      <w:r>
        <w:rPr>
          <w:lang w:val="sk-SK"/>
        </w:rPr>
        <w:t>pomocou priamej integrácie s informačnými systémami verejnej správy</w:t>
      </w:r>
      <w:r w:rsidRPr="004A027B">
        <w:rPr>
          <w:lang w:val="sk-SK"/>
        </w:rPr>
        <w:t xml:space="preserve"> (</w:t>
      </w:r>
      <w:proofErr w:type="spellStart"/>
      <w:r w:rsidRPr="004A027B">
        <w:rPr>
          <w:lang w:val="sk-SK"/>
        </w:rPr>
        <w:t>OpenAPI</w:t>
      </w:r>
      <w:proofErr w:type="spellEnd"/>
      <w:r w:rsidRPr="004A027B">
        <w:rPr>
          <w:lang w:val="sk-SK"/>
        </w:rPr>
        <w:t>).</w:t>
      </w:r>
      <w:r>
        <w:rPr>
          <w:lang w:val="sk-SK"/>
        </w:rPr>
        <w:t xml:space="preserve"> </w:t>
      </w:r>
    </w:p>
    <w:p w14:paraId="7B60DCEE" w14:textId="4765FCFB" w:rsidR="00BC3A7F" w:rsidRPr="001505CB" w:rsidRDefault="001C322B" w:rsidP="001505CB">
      <w:pPr>
        <w:pStyle w:val="ListParagraph"/>
        <w:numPr>
          <w:ilvl w:val="0"/>
          <w:numId w:val="2"/>
        </w:numPr>
        <w:spacing w:after="120"/>
        <w:contextualSpacing w:val="0"/>
        <w:rPr>
          <w:lang w:val="sk-SK"/>
        </w:rPr>
      </w:pPr>
      <w:r w:rsidRPr="001505CB">
        <w:rPr>
          <w:lang w:val="sk-SK"/>
        </w:rPr>
        <w:t>Zlepšíme procesy obstarávania a nákupu informačných technológií pre verejnú správu tak, aby sa celý proces zrýchlil, zásadne sa zvýšila flexibilita verejnej správy vo vzťahoch s dodávateľmi aj v rámci realizovaných projektov, zvýšil sa tlak na kvalitu dodávaných produktov. V tejto oblasti budeme postupovať takým spôsobom, aby sme zvýšili dôveru občanov vo verejnú správu, ktorá koná v ich najlepšom záujme</w:t>
      </w:r>
      <w:r w:rsidR="007F13CD" w:rsidRPr="001505CB">
        <w:rPr>
          <w:lang w:val="sk-SK"/>
        </w:rPr>
        <w:t>, nevytvára priestor pre podozrenia nekalého konania a plní svoje prísľuby a plány.</w:t>
      </w:r>
    </w:p>
    <w:sectPr w:rsidR="00BC3A7F" w:rsidRPr="001505CB" w:rsidSect="00F6171C">
      <w:footerReference w:type="default" r:id="rId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7CEE04" w14:textId="77777777" w:rsidR="009A7F87" w:rsidRDefault="009A7F87" w:rsidP="00A92B11">
      <w:r>
        <w:separator/>
      </w:r>
    </w:p>
  </w:endnote>
  <w:endnote w:type="continuationSeparator" w:id="0">
    <w:p w14:paraId="5B7D6109" w14:textId="77777777" w:rsidR="009A7F87" w:rsidRDefault="009A7F87" w:rsidP="00A92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altName w:val="Sylfaen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6B7C" w14:textId="241CFC70" w:rsidR="001505CB" w:rsidRPr="001505CB" w:rsidRDefault="001505CB" w:rsidP="001505CB">
    <w:pPr>
      <w:pStyle w:val="Header"/>
      <w:rPr>
        <w:lang w:val="sk-SK"/>
      </w:rPr>
    </w:pPr>
    <w:r>
      <w:rPr>
        <w:lang w:val="sk-SK"/>
      </w:rPr>
      <w:t xml:space="preserve">PS </w:t>
    </w:r>
    <w:proofErr w:type="spellStart"/>
    <w:r>
      <w:rPr>
        <w:lang w:val="sk-SK"/>
      </w:rPr>
      <w:t>Governance</w:t>
    </w:r>
    <w:proofErr w:type="spellEnd"/>
    <w:r>
      <w:rPr>
        <w:lang w:val="sk-SK"/>
      </w:rPr>
      <w:t xml:space="preserve"> and </w:t>
    </w:r>
    <w:proofErr w:type="spellStart"/>
    <w:r>
      <w:rPr>
        <w:lang w:val="sk-SK"/>
      </w:rPr>
      <w:t>Delivery</w:t>
    </w:r>
    <w:proofErr w:type="spellEnd"/>
    <w:r>
      <w:rPr>
        <w:lang w:val="sk-SK"/>
      </w:rPr>
      <w:t xml:space="preserve"> UPVII</w:t>
    </w:r>
    <w:r>
      <w:rPr>
        <w:lang w:val="sk-SK"/>
      </w:rPr>
      <w:tab/>
    </w:r>
    <w:r>
      <w:rPr>
        <w:lang w:val="sk-SK"/>
      </w:rPr>
      <w:tab/>
      <w:t>27.2.2020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82A992" w14:textId="77777777" w:rsidR="009A7F87" w:rsidRDefault="009A7F87" w:rsidP="00A92B11">
      <w:r>
        <w:separator/>
      </w:r>
    </w:p>
  </w:footnote>
  <w:footnote w:type="continuationSeparator" w:id="0">
    <w:p w14:paraId="65D86E08" w14:textId="77777777" w:rsidR="009A7F87" w:rsidRDefault="009A7F87" w:rsidP="00A92B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D201B"/>
    <w:multiLevelType w:val="hybridMultilevel"/>
    <w:tmpl w:val="A448CFF4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27D1B59"/>
    <w:multiLevelType w:val="hybridMultilevel"/>
    <w:tmpl w:val="27DA1A82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652"/>
    <w:rsid w:val="00074B40"/>
    <w:rsid w:val="000C0892"/>
    <w:rsid w:val="001108D3"/>
    <w:rsid w:val="001242CC"/>
    <w:rsid w:val="001505CB"/>
    <w:rsid w:val="001C322B"/>
    <w:rsid w:val="003E3FA4"/>
    <w:rsid w:val="004A027B"/>
    <w:rsid w:val="005F114C"/>
    <w:rsid w:val="00616A36"/>
    <w:rsid w:val="007D67FF"/>
    <w:rsid w:val="007F13CD"/>
    <w:rsid w:val="00807F65"/>
    <w:rsid w:val="009A7F87"/>
    <w:rsid w:val="00A92B11"/>
    <w:rsid w:val="00BC3A7F"/>
    <w:rsid w:val="00BD459D"/>
    <w:rsid w:val="00D62FE5"/>
    <w:rsid w:val="00DF5436"/>
    <w:rsid w:val="00E50652"/>
    <w:rsid w:val="00F61297"/>
    <w:rsid w:val="00F61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472E0C8"/>
  <w15:chartTrackingRefBased/>
  <w15:docId w15:val="{550DBC04-064E-4648-9862-98B7A8EB6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065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065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D67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67F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67FF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67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67FF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67F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7FF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A92B1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2B11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92B1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2B11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5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E7A19F665C0F40B7C6DA9795DBB073" ma:contentTypeVersion="1" ma:contentTypeDescription="Umožňuje vytvoriť nový dokument." ma:contentTypeScope="" ma:versionID="88ebeb6f1902edccdd096c090c002b1c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CTYWSUCD3UHA-2032434865-305</_dlc_DocId>
    <_dlc_DocIdUrl xmlns="af457a4c-de28-4d38-bda9-e56a61b168cd">
      <Url>https://sp.vicepremier.gov.sk/governance-a-delivery/_layouts/15/DocIdRedir.aspx?ID=CTYWSUCD3UHA-2032434865-305</Url>
      <Description>CTYWSUCD3UHA-2032434865-305</Description>
    </_dlc_DocIdUrl>
  </documentManagement>
</p:properties>
</file>

<file path=customXml/itemProps1.xml><?xml version="1.0" encoding="utf-8"?>
<ds:datastoreItem xmlns:ds="http://schemas.openxmlformats.org/officeDocument/2006/customXml" ds:itemID="{35B57DE3-2C73-4256-96B1-18B032F665FB}"/>
</file>

<file path=customXml/itemProps2.xml><?xml version="1.0" encoding="utf-8"?>
<ds:datastoreItem xmlns:ds="http://schemas.openxmlformats.org/officeDocument/2006/customXml" ds:itemID="{83E7827C-26A9-451B-A316-4D3E53A94645}"/>
</file>

<file path=customXml/itemProps3.xml><?xml version="1.0" encoding="utf-8"?>
<ds:datastoreItem xmlns:ds="http://schemas.openxmlformats.org/officeDocument/2006/customXml" ds:itemID="{7174A578-2A1B-4ECA-9829-FAB857FCF11D}"/>
</file>

<file path=customXml/itemProps4.xml><?xml version="1.0" encoding="utf-8"?>
<ds:datastoreItem xmlns:ds="http://schemas.openxmlformats.org/officeDocument/2006/customXml" ds:itemID="{42BFA26A-B984-4B7D-BD3D-E6AA36F46AC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Fitoš</dc:creator>
  <cp:keywords/>
  <dc:description/>
  <cp:lastModifiedBy>Emil Fitoš</cp:lastModifiedBy>
  <cp:revision>3</cp:revision>
  <dcterms:created xsi:type="dcterms:W3CDTF">2020-03-01T16:42:00Z</dcterms:created>
  <dcterms:modified xsi:type="dcterms:W3CDTF">2020-03-01T16:46:00Z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0x010100F2E7A19F665C0F40B7C6DA9795DBB073</vt:lpwstr>
  </property>
  <property fmtid="{D5CDD505-2E9C-101B-9397-08002B2CF9AE}" pid="3" name="_dlc_DocIdItemGuid">
    <vt:lpwstr>2d6ffa28-c4a8-41b7-9a1d-fc41ee38bfed</vt:lpwstr>
  </property>
</Properties>
</file>