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AC272B" w:rsidRPr="00712F44" w:rsidRDefault="00AC272B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6A49A7" w:rsidRPr="00712F44" w:rsidRDefault="006A49A7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Default="00E45FAC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FB21D0" w:rsidRPr="00712F44" w:rsidRDefault="00FB21D0" w:rsidP="00E45FAC">
      <w:pPr>
        <w:jc w:val="center"/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E45FAC" w:rsidRPr="00712F44" w:rsidRDefault="00E45FAC" w:rsidP="00EC060E">
      <w:pPr>
        <w:outlineLvl w:val="0"/>
        <w:rPr>
          <w:rFonts w:ascii="Arial" w:hAnsi="Arial" w:cs="Arial"/>
          <w:b/>
          <w:sz w:val="36"/>
          <w:szCs w:val="36"/>
          <w:lang w:val="sk-SK"/>
        </w:rPr>
      </w:pPr>
    </w:p>
    <w:p w:rsidR="007E557D" w:rsidRPr="00712F44" w:rsidRDefault="00E45FAC" w:rsidP="008030E7">
      <w:pPr>
        <w:jc w:val="center"/>
        <w:rPr>
          <w:rFonts w:ascii="Arial" w:hAnsi="Arial" w:cs="Arial"/>
          <w:b/>
          <w:sz w:val="48"/>
          <w:szCs w:val="48"/>
          <w:lang w:val="sk-SK"/>
        </w:rPr>
      </w:pPr>
      <w:r w:rsidRPr="00712F44">
        <w:rPr>
          <w:rFonts w:ascii="Arial" w:hAnsi="Arial" w:cs="Arial"/>
          <w:b/>
          <w:sz w:val="48"/>
          <w:szCs w:val="48"/>
          <w:lang w:val="sk-SK"/>
        </w:rPr>
        <w:t>Zápis zo stretnutia</w:t>
      </w:r>
      <w:r w:rsidR="007E557D" w:rsidRPr="00712F44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>K9.</w:t>
      </w:r>
      <w:r w:rsidR="00D90E1D">
        <w:rPr>
          <w:rFonts w:ascii="Arial" w:hAnsi="Arial" w:cs="Arial"/>
          <w:b/>
          <w:sz w:val="48"/>
          <w:szCs w:val="48"/>
          <w:lang w:val="sk-SK"/>
        </w:rPr>
        <w:t>4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  <w:r w:rsidR="00D90E1D">
        <w:rPr>
          <w:rFonts w:ascii="Arial" w:hAnsi="Arial" w:cs="Arial"/>
          <w:b/>
          <w:sz w:val="48"/>
          <w:szCs w:val="48"/>
          <w:lang w:val="sk-SK"/>
        </w:rPr>
        <w:t>Lepšie údaje</w:t>
      </w:r>
      <w:r w:rsidR="009506CE" w:rsidRPr="009506CE">
        <w:rPr>
          <w:rFonts w:ascii="Arial" w:hAnsi="Arial" w:cs="Arial"/>
          <w:b/>
          <w:sz w:val="48"/>
          <w:szCs w:val="48"/>
          <w:lang w:val="sk-SK"/>
        </w:rPr>
        <w:t xml:space="preserve"> </w:t>
      </w: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Pr="00712F44" w:rsidRDefault="00E45FAC" w:rsidP="00E45FAC">
      <w:pPr>
        <w:rPr>
          <w:rFonts w:ascii="Arial" w:hAnsi="Arial" w:cs="Arial"/>
          <w:b/>
          <w:lang w:val="sk-SK"/>
        </w:rPr>
      </w:pPr>
    </w:p>
    <w:p w:rsidR="00E45FAC" w:rsidRDefault="00E45FAC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6A49A7" w:rsidRDefault="006A49A7" w:rsidP="00E45FAC">
      <w:pPr>
        <w:rPr>
          <w:rFonts w:ascii="Arial" w:hAnsi="Arial" w:cs="Arial"/>
          <w:b/>
          <w:lang w:val="sk-SK"/>
        </w:rPr>
      </w:pPr>
    </w:p>
    <w:p w:rsidR="00EC060E" w:rsidRDefault="00EC060E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FB21D0" w:rsidRDefault="00FB21D0" w:rsidP="00E45FAC">
      <w:pPr>
        <w:rPr>
          <w:rFonts w:ascii="Arial" w:hAnsi="Arial" w:cs="Arial"/>
          <w:b/>
          <w:lang w:val="sk-SK"/>
        </w:rPr>
      </w:pPr>
    </w:p>
    <w:p w:rsidR="00E01558" w:rsidRDefault="00E01558" w:rsidP="00E45FAC">
      <w:pPr>
        <w:rPr>
          <w:rFonts w:ascii="Arial" w:hAnsi="Arial" w:cs="Arial"/>
          <w:b/>
          <w:lang w:val="sk-SK"/>
        </w:rPr>
      </w:pPr>
    </w:p>
    <w:p w:rsidR="00E01558" w:rsidRPr="00712F44" w:rsidRDefault="00E01558" w:rsidP="00E45FAC">
      <w:pPr>
        <w:rPr>
          <w:rFonts w:ascii="Arial" w:hAnsi="Arial" w:cs="Arial"/>
          <w:b/>
          <w:lang w:val="sk-SK"/>
        </w:rPr>
      </w:pPr>
    </w:p>
    <w:p w:rsidR="00523079" w:rsidRPr="00712F44" w:rsidRDefault="00523079" w:rsidP="00E45FAC">
      <w:pPr>
        <w:pStyle w:val="Hlavika"/>
        <w:tabs>
          <w:tab w:val="left" w:pos="2160"/>
        </w:tabs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5"/>
        <w:gridCol w:w="6953"/>
      </w:tblGrid>
      <w:tr w:rsidR="00E45FAC" w:rsidRPr="00712F44" w:rsidTr="00643721">
        <w:tc>
          <w:tcPr>
            <w:tcW w:w="1389" w:type="pct"/>
            <w:shd w:val="clear" w:color="auto" w:fill="E6E6E6"/>
            <w:vAlign w:val="center"/>
          </w:tcPr>
          <w:p w:rsidR="00E45FAC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Predmet/názov stretnutia</w:t>
            </w:r>
            <w:r w:rsidR="00E45FAC" w:rsidRPr="00712F44">
              <w:rPr>
                <w:rFonts w:cs="Arial"/>
                <w:b/>
                <w:bCs/>
                <w:sz w:val="20"/>
              </w:rPr>
              <w:t>:</w:t>
            </w:r>
          </w:p>
        </w:tc>
        <w:tc>
          <w:tcPr>
            <w:tcW w:w="3611" w:type="pct"/>
            <w:vAlign w:val="center"/>
          </w:tcPr>
          <w:p w:rsidR="00E45FAC" w:rsidRPr="00712F44" w:rsidRDefault="00FD16F8" w:rsidP="00192FEC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 xml:space="preserve">Úvodné stretnutie </w:t>
            </w:r>
            <w:r w:rsidRPr="00192FEC">
              <w:rPr>
                <w:rFonts w:cs="Arial"/>
              </w:rPr>
              <w:t>pracovnej skupiny K9.</w:t>
            </w:r>
            <w:r w:rsidR="00D90E1D">
              <w:rPr>
                <w:rFonts w:cs="Arial"/>
              </w:rPr>
              <w:t>4</w:t>
            </w:r>
            <w:r w:rsidRPr="00192FEC">
              <w:rPr>
                <w:rFonts w:cs="Arial"/>
              </w:rPr>
              <w:t xml:space="preserve"> </w:t>
            </w:r>
            <w:r w:rsidR="00D90E1D">
              <w:rPr>
                <w:rFonts w:cs="Arial"/>
              </w:rPr>
              <w:t>Lepšie údaje</w:t>
            </w:r>
            <w:r w:rsidRPr="00192FEC">
              <w:rPr>
                <w:rFonts w:cs="Arial"/>
              </w:rPr>
              <w:t xml:space="preserve"> 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>Dátum</w:t>
            </w:r>
            <w:r w:rsidR="00ED436A">
              <w:rPr>
                <w:rFonts w:cs="Arial"/>
                <w:b/>
                <w:bCs/>
                <w:sz w:val="20"/>
              </w:rPr>
              <w:t xml:space="preserve"> a čas</w:t>
            </w:r>
            <w:r w:rsidRPr="00712F44">
              <w:rPr>
                <w:rFonts w:cs="Arial"/>
                <w:b/>
                <w:bCs/>
                <w:sz w:val="20"/>
              </w:rPr>
              <w:t xml:space="preserve">: </w:t>
            </w:r>
          </w:p>
        </w:tc>
        <w:tc>
          <w:tcPr>
            <w:tcW w:w="3611" w:type="pct"/>
            <w:vAlign w:val="center"/>
          </w:tcPr>
          <w:p w:rsidR="00643721" w:rsidRPr="00712F44" w:rsidRDefault="00553FFF" w:rsidP="00F1037F">
            <w:pPr>
              <w:pStyle w:val="HProjekt"/>
              <w:rPr>
                <w:rFonts w:cs="Arial"/>
              </w:rPr>
            </w:pPr>
            <w:r>
              <w:rPr>
                <w:rFonts w:cs="Arial"/>
              </w:rPr>
              <w:t>23</w:t>
            </w:r>
            <w:r w:rsidR="00643721">
              <w:rPr>
                <w:rFonts w:cs="Arial"/>
              </w:rPr>
              <w:t>.</w:t>
            </w:r>
            <w:r w:rsidR="002D1732">
              <w:rPr>
                <w:rFonts w:cs="Arial"/>
              </w:rPr>
              <w:t>8</w:t>
            </w:r>
            <w:r w:rsidR="00643721">
              <w:rPr>
                <w:rFonts w:cs="Arial"/>
              </w:rPr>
              <w:t>.201</w:t>
            </w:r>
            <w:r w:rsidR="00FD16F8">
              <w:rPr>
                <w:rFonts w:cs="Arial"/>
              </w:rPr>
              <w:t>7</w:t>
            </w:r>
            <w:r w:rsidR="00ED436A">
              <w:rPr>
                <w:rFonts w:cs="Arial"/>
              </w:rPr>
              <w:t xml:space="preserve">, </w:t>
            </w:r>
            <w:r w:rsidR="00F1037F">
              <w:rPr>
                <w:rFonts w:cs="Arial"/>
              </w:rPr>
              <w:t>o </w:t>
            </w:r>
            <w:r w:rsidR="00ED436A">
              <w:rPr>
                <w:rFonts w:cs="Arial"/>
              </w:rPr>
              <w:t>1</w:t>
            </w:r>
            <w:r w:rsidR="00D90E1D">
              <w:rPr>
                <w:rFonts w:cs="Arial"/>
              </w:rPr>
              <w:t>4</w:t>
            </w:r>
            <w:r w:rsidR="00F1037F">
              <w:rPr>
                <w:rFonts w:cs="Arial"/>
              </w:rPr>
              <w:t>:00h</w:t>
            </w:r>
          </w:p>
        </w:tc>
      </w:tr>
      <w:tr w:rsidR="00643721" w:rsidRPr="00712F44" w:rsidTr="00643721">
        <w:tc>
          <w:tcPr>
            <w:tcW w:w="1389" w:type="pct"/>
            <w:shd w:val="clear" w:color="auto" w:fill="E6E6E6"/>
            <w:vAlign w:val="center"/>
          </w:tcPr>
          <w:p w:rsidR="00643721" w:rsidRPr="00712F44" w:rsidRDefault="00643721" w:rsidP="00925AC8">
            <w:pPr>
              <w:pStyle w:val="Tabulka"/>
              <w:rPr>
                <w:rFonts w:cs="Arial"/>
                <w:b/>
                <w:bCs/>
                <w:sz w:val="20"/>
              </w:rPr>
            </w:pPr>
            <w:r w:rsidRPr="00712F44">
              <w:rPr>
                <w:rFonts w:cs="Arial"/>
                <w:b/>
                <w:bCs/>
                <w:sz w:val="20"/>
              </w:rPr>
              <w:t xml:space="preserve">Miesto: </w:t>
            </w:r>
          </w:p>
        </w:tc>
        <w:tc>
          <w:tcPr>
            <w:tcW w:w="3611" w:type="pct"/>
            <w:vAlign w:val="center"/>
          </w:tcPr>
          <w:p w:rsidR="00643721" w:rsidRPr="00712F44" w:rsidRDefault="00644D06" w:rsidP="00192FEC">
            <w:pPr>
              <w:pStyle w:val="HVerzia"/>
              <w:rPr>
                <w:rFonts w:cs="Arial"/>
                <w:highlight w:val="lightGray"/>
              </w:rPr>
            </w:pPr>
            <w:r>
              <w:rPr>
                <w:rFonts w:cs="Arial"/>
              </w:rPr>
              <w:t>Úrad</w:t>
            </w:r>
            <w:bookmarkStart w:id="0" w:name="_GoBack"/>
            <w:bookmarkEnd w:id="0"/>
            <w:r w:rsidR="00ED436A">
              <w:rPr>
                <w:rFonts w:cs="Arial"/>
              </w:rPr>
              <w:t xml:space="preserve"> podpredsedu vlády SR pre investície a informatizáciu</w:t>
            </w:r>
            <w:r w:rsidR="00643721">
              <w:rPr>
                <w:rFonts w:cs="Arial"/>
              </w:rPr>
              <w:br/>
            </w:r>
            <w:r w:rsidR="00ED436A">
              <w:rPr>
                <w:rFonts w:cs="Arial"/>
              </w:rPr>
              <w:t xml:space="preserve">Zasadačka </w:t>
            </w:r>
            <w:r w:rsidR="00D90E1D">
              <w:rPr>
                <w:rFonts w:cs="Arial"/>
              </w:rPr>
              <w:t>Londýn</w:t>
            </w:r>
            <w:r w:rsidR="00612CEC">
              <w:rPr>
                <w:rFonts w:cs="Arial"/>
              </w:rPr>
              <w:t xml:space="preserve">, </w:t>
            </w:r>
            <w:r w:rsidR="00D90E1D">
              <w:rPr>
                <w:rFonts w:cs="Arial"/>
              </w:rPr>
              <w:t>2</w:t>
            </w:r>
            <w:r w:rsidR="00612CEC">
              <w:rPr>
                <w:rFonts w:cs="Arial"/>
              </w:rPr>
              <w:t>p.</w:t>
            </w:r>
          </w:p>
        </w:tc>
      </w:tr>
    </w:tbl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bookmarkStart w:id="1" w:name="_Toc222803038"/>
    </w:p>
    <w:p w:rsidR="00FB21D0" w:rsidRDefault="00FB21D0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</w:p>
    <w:p w:rsidR="00E953CA" w:rsidRPr="001A3BBB" w:rsidRDefault="00B04EA8" w:rsidP="001A3BBB">
      <w:pPr>
        <w:pStyle w:val="Text"/>
        <w:spacing w:before="240" w:after="60"/>
        <w:outlineLvl w:val="0"/>
        <w:rPr>
          <w:rFonts w:cs="Arial"/>
          <w:b/>
          <w:bCs/>
          <w:lang w:val="sk-SK"/>
        </w:rPr>
      </w:pPr>
      <w:r w:rsidRPr="001A3BBB">
        <w:rPr>
          <w:rFonts w:cs="Arial"/>
          <w:b/>
          <w:bCs/>
          <w:lang w:val="sk-SK"/>
        </w:rPr>
        <w:t>Ú</w:t>
      </w:r>
      <w:r w:rsidR="002A243D" w:rsidRPr="001A3BBB">
        <w:rPr>
          <w:rFonts w:cs="Arial"/>
          <w:b/>
          <w:bCs/>
          <w:lang w:val="sk-SK"/>
        </w:rPr>
        <w:t>častníci:</w:t>
      </w:r>
      <w:bookmarkEnd w:id="1"/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8058"/>
      </w:tblGrid>
      <w:tr w:rsidR="00E953CA" w:rsidRPr="001A3BBB" w:rsidTr="00912FD2">
        <w:tc>
          <w:tcPr>
            <w:tcW w:w="1440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:rsidR="00E953CA" w:rsidRPr="00E01558" w:rsidRDefault="0012150F" w:rsidP="003139FC">
            <w:pPr>
              <w:rPr>
                <w:rFonts w:ascii="Arial" w:hAnsi="Arial" w:cs="Arial"/>
                <w:sz w:val="20"/>
                <w:szCs w:val="20"/>
                <w:lang w:val="sk-SK" w:bidi="ar-MA"/>
              </w:rPr>
            </w:pPr>
            <w:r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Účastníci</w:t>
            </w:r>
            <w:r w:rsidR="00E953CA" w:rsidRPr="00E01558">
              <w:rPr>
                <w:rFonts w:ascii="Arial" w:hAnsi="Arial" w:cs="Arial"/>
                <w:sz w:val="20"/>
                <w:szCs w:val="20"/>
                <w:lang w:val="sk-SK" w:bidi="ar-MA"/>
              </w:rPr>
              <w:t>:</w:t>
            </w:r>
          </w:p>
        </w:tc>
        <w:tc>
          <w:tcPr>
            <w:tcW w:w="8058" w:type="dxa"/>
            <w:tcBorders>
              <w:top w:val="single" w:sz="4" w:space="0" w:color="auto"/>
            </w:tcBorders>
          </w:tcPr>
          <w:p w:rsidR="00E953CA" w:rsidRPr="00E01558" w:rsidRDefault="00F973F4" w:rsidP="007A443A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Prítomný: 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UPVII:</w:t>
            </w:r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 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Juraj B</w:t>
            </w:r>
            <w:r w:rsidR="007B41C6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á</w:t>
            </w:r>
            <w:r w:rsidR="00ED436A"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>rdy</w:t>
            </w:r>
            <w:r w:rsidR="00ED436A">
              <w:rPr>
                <w:rFonts w:ascii="Arial" w:hAnsi="Arial" w:cs="Arial"/>
                <w:b/>
                <w:bCs/>
                <w:sz w:val="20"/>
                <w:szCs w:val="20"/>
                <w:lang w:val="sk-SK" w:eastAsia="ar-SA"/>
              </w:rPr>
              <w:t xml:space="preserve">, </w:t>
            </w:r>
          </w:p>
          <w:p w:rsidR="00157C34" w:rsidRPr="00E01558" w:rsidRDefault="00F973F4" w:rsidP="00157C34">
            <w:pPr>
              <w:pStyle w:val="Hlavika"/>
              <w:tabs>
                <w:tab w:val="left" w:pos="3402"/>
              </w:tabs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</w:pPr>
            <w:r w:rsidRPr="00192FEC">
              <w:rPr>
                <w:rFonts w:ascii="Arial" w:hAnsi="Arial" w:cs="Arial"/>
                <w:bCs/>
                <w:sz w:val="20"/>
                <w:szCs w:val="20"/>
                <w:lang w:val="sk-SK" w:eastAsia="ar-SA"/>
              </w:rPr>
              <w:t xml:space="preserve">Neprítomný: </w:t>
            </w:r>
          </w:p>
        </w:tc>
      </w:tr>
    </w:tbl>
    <w:p w:rsidR="0012150F" w:rsidRDefault="0012150F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FB21D0" w:rsidRDefault="00FB21D0" w:rsidP="0012150F">
      <w:pPr>
        <w:rPr>
          <w:rFonts w:ascii="Arial" w:hAnsi="Arial" w:cs="Arial"/>
          <w:sz w:val="20"/>
          <w:szCs w:val="20"/>
          <w:lang w:val="sk-SK" w:bidi="ar-MA"/>
        </w:rPr>
      </w:pPr>
    </w:p>
    <w:tbl>
      <w:tblPr>
        <w:tblW w:w="955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850"/>
      </w:tblGrid>
      <w:tr w:rsidR="0085429C" w:rsidRPr="0013560D" w:rsidTr="00FB21D0">
        <w:trPr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lastRenderedPageBreak/>
              <w:t>Číslo</w:t>
            </w:r>
          </w:p>
        </w:tc>
        <w:tc>
          <w:tcPr>
            <w:tcW w:w="885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5429C" w:rsidRPr="0013560D" w:rsidRDefault="0085429C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</w:tr>
      <w:tr w:rsidR="0085429C" w:rsidRPr="0013560D" w:rsidTr="00FB21D0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429C" w:rsidRPr="0013560D" w:rsidRDefault="0085429C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8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1C7B" w:rsidRDefault="00644D06" w:rsidP="00851C7B"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aktualny dokument: v05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kto chce editovat ci komentovat, nepremenuvat, nemazat, ale editovat v05 s "track changes" alebo poslat separatnu kopiu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ujasnenie "scope": dokument nepridava, iba upresnuje, uz existujuce ciele a ulohy inych uz schvalenych dokumentov: strategia, akcny plan, uznesenia vlady, atd.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clanok na euractiv: organizacie si maju zriadovat datovych kuratorov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v SharePoint su dva nove vstupy: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akcny plan, ktory prave tvori ina PS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Lubor/S.D si od veduceho vyziadal zoznam kapitol, ktore spadaju do posobnosti K9.4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 - kapitoly 5 az 6.2 (Juraj, prekontroluj prosim, ci som dobre pocul a poznacil)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SK country factsheet od EK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niekde v MetaIS Wiki je dokument o dat. integracii (SU-MD-su_86)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o.i. v prvej faze (prvych 9 mesiacov) je planovana integracia MV SR, UGKK a dalsich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info od ITAS: MV ohladom "jeden krat a dost" vraj robilo pravnu analyzu, co je v nej?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 - Juraj: je z toho zoznam datovych tokov a konkretnych organizacii v nejakych exceloch, plan je z toho neskor spravit ontologiu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S.D: technicka cast nemusi byt najtazsia, netreba zabudat na pravne a organizacne veci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prezentacia NASES ohladom SK facksheet: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vypracuval CapGemini pre EK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...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problemom je aj automatizovany upload datasetov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EK sa zaujima aj o samospravu, v SR zatial minimum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na tento rok zatial nie su zname planovane Open Data eventy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UPPVII ma ambiciu urobit z SR leader-a, aby neskor mohlo prezentovat svoj pristup podobne ako dnes UK ci Estonsko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prezentacia Mira Lisku ohladom interoperabilty otvorenych udajov: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ujasnenia ohladom vyznamu 3*, 4* a 5*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sucasny stav: tazka integracia dat, o.i. kvoli nejednotnym identifikatorom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ciel: aby vsetci pouzivali na oznacovanie rovnakych veci rovnake identifikatory (napr. na konkrwtnu ulicu vzdy jedno konkretne URI z RA)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upresnena definicia 5* a 4*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- 4* = len pouzitie URI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- 5* = URI zladene s narodnou ontologiou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narodnu ontologiu, identifikatory atd. riesi PS1 KS ISVS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strategicke ciele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formaty: 5* su vsetky "open"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centralna datova kancelaria: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schvalovanie URI uz prebieha rok, vid MetaIS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plan/strategia: 5* nema byt bariera, cize kto nevie, lepsie zacat s 3*, ale motivovat na 5*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Min. Podohospodarstva vs. dsta.gov.sk: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Min. tam chce zverejnovat datasety, fyzicky to ale vykonavaju podriadene org. ktore nemaju statut PO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potrebuju teda opravnenia pre eDem system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NASES im pomaha opravnenia zadat a sprevadzkovat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lastRenderedPageBreak/>
              <w:t>- do buducna by radi tuto fazu zefektivnili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mozu na data.gov.sk publikovat aj firmy a obcania? tot tiez otazka na K9.4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UPPVII je za zdielanie, t.j. aj firmy a osoby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S.D: ale treba davat pozor, aby si z toho sukr. subjekty nespravili ulozny priestor zadarmo aj ked ano, mat tam len metaudaje o datasetoch by nebolo zle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povolit to by mohlo byt zaujimave: zistili by sme ceny porovnatelnych sluzieb medzi napr. statnym NASES a sukromnym AWS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hlasovanie, ci povolit: proti: 1, za: 9, zdrzal: 0 (plus par ucastnikov nemalo hlasovacie pravo)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kapitola aplikacna vrstva: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poziadavka na tych co poznaju aktualne riesenie: prejst a opravit, neuplny zoznam prebratych fukcionalit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poskytnutie DFS k eDem/MOD? NASES: na diskusiu s vedenim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v BI (Cognos) by mali byt data z ITMS, ? a ?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   - otazka: kde je BI dostupny?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komentovanie datasetov je mozne, ale len po prihlaseni s eID =&gt; treba zjednotit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S.D + PPP: toto by sme mozno nemali riesit, mali by sme len zadefinovat ulohy ci ciele a architekturu si doriesi NASES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S.D: aktualne riesenie nevyzera zle, jedine co treba riesit je zverejnovat viac dat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Liska: vie Ontologicky editor (NASES/eDem) pracovat s narodnou ontologiou (KS ISVS)?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existujuce funkcionality, ktore treba vylepsit: ...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nove funkcionality do buducna, o.j.: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UPPVII: blockchain proof of concept: Malta, Estonsko a Lotyssko sa hybu tymto smerom, SR by nemala zaostavat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  - umela inteligencia ako pomoc pri anynymizovani udajov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k novym a vylepsenym bola velka debata: ci riesit velke ambiciozne polozky ak nemame vyriesene ani zaklady (napr. vela PO ktore nechapu a nerobia ani len zaklady Open Data ktore v SR platia uz cca od 2011-13)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cast PS je za aktivny pristup (aby sme nezaostavali) a cast sa boji triestenia zdrojov (aby nove veci neubrali zdroje napr. samotnemu publikovaniu)</w:t>
            </w:r>
            <w:r>
              <w:rPr>
                <w:rFonts w:ascii="Segoe UI" w:hAnsi="Segoe UI" w:cs="Segoe UI"/>
                <w:color w:val="212121"/>
                <w:sz w:val="20"/>
                <w:szCs w:val="20"/>
              </w:rPr>
              <w:br/>
            </w:r>
            <w:r>
              <w:rPr>
                <w:rFonts w:ascii="Segoe UI" w:hAnsi="Segoe UI" w:cs="Segoe UI"/>
                <w:color w:val="212121"/>
                <w:sz w:val="20"/>
                <w:szCs w:val="20"/>
                <w:shd w:val="clear" w:color="auto" w:fill="FFFFFF"/>
              </w:rPr>
              <w:t>- UPPVII: vramci posilnenia inovacnej kapacity SR by mal dopyt PO po inovativnych data rieseniach motivovat rozvoj inovacie</w:t>
            </w:r>
          </w:p>
          <w:p w:rsidR="00D90E1D" w:rsidRPr="0013560D" w:rsidRDefault="00D90E1D" w:rsidP="002D1732">
            <w:pPr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21CA1" w:rsidRPr="0013560D" w:rsidRDefault="00F21CA1" w:rsidP="00E01558">
      <w:pPr>
        <w:pStyle w:val="Text"/>
        <w:spacing w:before="240" w:after="60"/>
        <w:jc w:val="both"/>
        <w:outlineLvl w:val="0"/>
        <w:rPr>
          <w:rFonts w:cs="Arial"/>
          <w:b/>
          <w:sz w:val="18"/>
          <w:szCs w:val="18"/>
          <w:lang w:val="sk-SK"/>
        </w:rPr>
      </w:pPr>
    </w:p>
    <w:p w:rsidR="00E01558" w:rsidRPr="0013560D" w:rsidRDefault="00E01558" w:rsidP="00E01558">
      <w:pPr>
        <w:pStyle w:val="koly"/>
        <w:spacing w:before="80"/>
        <w:jc w:val="both"/>
        <w:rPr>
          <w:rFonts w:cs="Arial"/>
          <w:b/>
          <w:sz w:val="18"/>
          <w:szCs w:val="18"/>
          <w:lang w:val="sk-SK"/>
        </w:rPr>
      </w:pPr>
      <w:r w:rsidRPr="0013560D">
        <w:rPr>
          <w:rFonts w:cs="Arial"/>
          <w:b/>
          <w:sz w:val="18"/>
          <w:szCs w:val="18"/>
          <w:lang w:val="sk-SK"/>
        </w:rPr>
        <w:t>Zhrnutie úloh:</w:t>
      </w:r>
    </w:p>
    <w:tbl>
      <w:tblPr>
        <w:tblW w:w="9640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33"/>
        <w:gridCol w:w="5428"/>
        <w:gridCol w:w="2119"/>
        <w:gridCol w:w="851"/>
      </w:tblGrid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Číslo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Typ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Text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:rsidR="001C50A4" w:rsidRDefault="001C50A4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>
              <w:rPr>
                <w:rFonts w:cs="Arial"/>
                <w:b/>
                <w:sz w:val="18"/>
                <w:szCs w:val="18"/>
                <w:lang w:val="sk-SK"/>
              </w:rPr>
              <w:t>Termín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01558" w:rsidRPr="0013560D" w:rsidRDefault="00E01558" w:rsidP="00F74780">
            <w:pPr>
              <w:pStyle w:val="koly"/>
              <w:jc w:val="both"/>
              <w:rPr>
                <w:rFonts w:cs="Arial"/>
                <w:b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b/>
                <w:sz w:val="18"/>
                <w:szCs w:val="18"/>
                <w:lang w:val="sk-SK"/>
              </w:rPr>
              <w:t>Zodpovedný</w:t>
            </w: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01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92FEC" w:rsidRDefault="00E01558" w:rsidP="002E2BC7">
            <w:pPr>
              <w:pStyle w:val="koly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295122" w:rsidRPr="0013560D" w:rsidRDefault="00295122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92FEC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  <w:tr w:rsidR="00E01558" w:rsidRPr="0013560D" w:rsidTr="00D90E1D">
        <w:trPr>
          <w:trHeight w:val="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Default="00E01558" w:rsidP="00F74780">
            <w:pPr>
              <w:pStyle w:val="koly"/>
              <w:keepLines/>
              <w:tabs>
                <w:tab w:val="decimal" w:pos="284"/>
              </w:tabs>
              <w:jc w:val="center"/>
              <w:rPr>
                <w:rFonts w:cs="Arial"/>
                <w:sz w:val="18"/>
                <w:szCs w:val="18"/>
                <w:lang w:val="sk-SK"/>
              </w:rPr>
            </w:pPr>
            <w:r>
              <w:rPr>
                <w:rFonts w:cs="Arial"/>
                <w:sz w:val="18"/>
                <w:szCs w:val="18"/>
                <w:lang w:val="sk-SK"/>
              </w:rPr>
              <w:t>02</w:t>
            </w:r>
          </w:p>
        </w:tc>
        <w:tc>
          <w:tcPr>
            <w:tcW w:w="5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F74780">
            <w:pPr>
              <w:pStyle w:val="koly"/>
              <w:jc w:val="center"/>
              <w:rPr>
                <w:rFonts w:cs="Arial"/>
                <w:sz w:val="18"/>
                <w:szCs w:val="18"/>
                <w:lang w:val="sk-SK"/>
              </w:rPr>
            </w:pPr>
            <w:r w:rsidRPr="0013560D">
              <w:rPr>
                <w:rFonts w:cs="Arial"/>
                <w:sz w:val="18"/>
                <w:szCs w:val="18"/>
                <w:lang w:val="sk-SK"/>
              </w:rPr>
              <w:t>U</w:t>
            </w:r>
          </w:p>
        </w:tc>
        <w:tc>
          <w:tcPr>
            <w:tcW w:w="5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1558" w:rsidRPr="0013560D" w:rsidRDefault="00E01558" w:rsidP="002E2BC7">
            <w:pPr>
              <w:pStyle w:val="koly"/>
              <w:keepLines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</w:tcBorders>
          </w:tcPr>
          <w:p w:rsidR="00F21CA1" w:rsidRDefault="00F21CA1" w:rsidP="00192FEC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C50A4" w:rsidRDefault="001C50A4" w:rsidP="001C50A4">
            <w:pPr>
              <w:pStyle w:val="koly"/>
              <w:keepLines/>
              <w:jc w:val="center"/>
              <w:rPr>
                <w:rFonts w:cs="Arial"/>
                <w:sz w:val="18"/>
                <w:szCs w:val="18"/>
                <w:lang w:val="sk-SK"/>
              </w:rPr>
            </w:pPr>
          </w:p>
        </w:tc>
      </w:tr>
    </w:tbl>
    <w:p w:rsidR="00F149D1" w:rsidRPr="001A3BBB" w:rsidRDefault="00F149D1" w:rsidP="0012150F">
      <w:pPr>
        <w:rPr>
          <w:rFonts w:ascii="Arial" w:hAnsi="Arial" w:cs="Arial"/>
          <w:sz w:val="20"/>
          <w:szCs w:val="20"/>
          <w:lang w:val="sk-SK" w:bidi="ar-MA"/>
        </w:rPr>
      </w:pPr>
    </w:p>
    <w:p w:rsidR="00767FF3" w:rsidRDefault="00767FF3" w:rsidP="0072646B">
      <w:pPr>
        <w:pStyle w:val="koly"/>
        <w:pBdr>
          <w:bottom w:val="single" w:sz="12" w:space="1" w:color="auto"/>
        </w:pBdr>
        <w:spacing w:before="80"/>
        <w:jc w:val="both"/>
        <w:rPr>
          <w:rFonts w:cs="Arial"/>
          <w:sz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F1875" w:rsidRDefault="007F1875" w:rsidP="0072646B">
      <w:pPr>
        <w:pStyle w:val="Zarkazkladnhotextu"/>
        <w:ind w:left="0" w:firstLine="0"/>
        <w:rPr>
          <w:rFonts w:ascii="Arial" w:hAnsi="Arial" w:cs="Arial"/>
          <w:sz w:val="20"/>
          <w:szCs w:val="20"/>
          <w:lang w:val="sk-SK"/>
        </w:rPr>
      </w:pPr>
    </w:p>
    <w:p w:rsidR="0072646B" w:rsidRPr="00BE1C88" w:rsidRDefault="0072646B" w:rsidP="0072646B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  <w:lang w:val="sk-SK"/>
        </w:rPr>
      </w:pPr>
      <w:r w:rsidRPr="00BE1C88">
        <w:rPr>
          <w:rFonts w:ascii="Arial" w:hAnsi="Arial" w:cs="Arial"/>
          <w:b w:val="0"/>
          <w:sz w:val="20"/>
          <w:szCs w:val="20"/>
          <w:lang w:val="sk-SK"/>
        </w:rPr>
        <w:t>Vypracoval</w:t>
      </w:r>
      <w:r w:rsidR="007523EA" w:rsidRPr="00BE1C88">
        <w:rPr>
          <w:rFonts w:ascii="Arial" w:hAnsi="Arial" w:cs="Arial"/>
          <w:b w:val="0"/>
          <w:sz w:val="20"/>
          <w:szCs w:val="20"/>
          <w:lang w:val="sk-SK"/>
        </w:rPr>
        <w:t>:</w:t>
      </w:r>
      <w:r w:rsidR="00644D06">
        <w:rPr>
          <w:rFonts w:ascii="Arial" w:hAnsi="Arial" w:cs="Arial"/>
          <w:b w:val="0"/>
          <w:sz w:val="20"/>
          <w:szCs w:val="20"/>
          <w:lang w:val="sk-SK"/>
        </w:rPr>
        <w:t>Peter Hanečák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 xml:space="preserve">, </w:t>
      </w:r>
      <w:r w:rsidR="00644D06">
        <w:rPr>
          <w:rFonts w:ascii="Arial" w:hAnsi="Arial" w:cs="Arial"/>
          <w:b w:val="0"/>
          <w:sz w:val="20"/>
          <w:szCs w:val="20"/>
          <w:lang w:val="sk-SK"/>
        </w:rPr>
        <w:t>23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.0</w:t>
      </w:r>
      <w:r w:rsidR="002D1732">
        <w:rPr>
          <w:rFonts w:ascii="Arial" w:hAnsi="Arial" w:cs="Arial"/>
          <w:b w:val="0"/>
          <w:sz w:val="20"/>
          <w:szCs w:val="20"/>
          <w:lang w:val="sk-SK"/>
        </w:rPr>
        <w:t>8</w:t>
      </w:r>
      <w:r w:rsidR="00C31D41" w:rsidRPr="00BE1C88">
        <w:rPr>
          <w:rFonts w:ascii="Arial" w:hAnsi="Arial" w:cs="Arial"/>
          <w:b w:val="0"/>
          <w:sz w:val="20"/>
          <w:szCs w:val="20"/>
          <w:lang w:val="sk-SK"/>
        </w:rPr>
        <w:t>.2017</w:t>
      </w:r>
    </w:p>
    <w:p w:rsidR="00767FF3" w:rsidRPr="00BE1C88" w:rsidRDefault="00C31D41" w:rsidP="00767FF3">
      <w:pPr>
        <w:pStyle w:val="Zarkazkladnhotextu"/>
        <w:ind w:left="0" w:firstLine="0"/>
        <w:rPr>
          <w:rFonts w:ascii="Arial" w:hAnsi="Arial" w:cs="Arial"/>
          <w:b w:val="0"/>
          <w:sz w:val="20"/>
          <w:szCs w:val="20"/>
        </w:rPr>
      </w:pPr>
      <w:r w:rsidRPr="00BE1C88">
        <w:rPr>
          <w:rFonts w:ascii="Arial" w:hAnsi="Arial" w:cs="Arial"/>
          <w:b w:val="0"/>
          <w:sz w:val="20"/>
          <w:szCs w:val="20"/>
        </w:rPr>
        <w:t xml:space="preserve">Schválil: Juraj Bárdy, </w:t>
      </w:r>
      <w:r w:rsidR="002D1732">
        <w:rPr>
          <w:rFonts w:ascii="Arial" w:hAnsi="Arial" w:cs="Arial"/>
          <w:b w:val="0"/>
          <w:sz w:val="20"/>
          <w:szCs w:val="20"/>
        </w:rPr>
        <w:t>2</w:t>
      </w:r>
      <w:r w:rsidR="00644D06">
        <w:rPr>
          <w:rFonts w:ascii="Arial" w:hAnsi="Arial" w:cs="Arial"/>
          <w:b w:val="0"/>
          <w:sz w:val="20"/>
          <w:szCs w:val="20"/>
        </w:rPr>
        <w:t>5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377401">
        <w:rPr>
          <w:rFonts w:ascii="Arial" w:hAnsi="Arial" w:cs="Arial"/>
          <w:b w:val="0"/>
          <w:sz w:val="20"/>
          <w:szCs w:val="20"/>
        </w:rPr>
        <w:t>08</w:t>
      </w:r>
      <w:r w:rsidRPr="00BE1C88">
        <w:rPr>
          <w:rFonts w:ascii="Arial" w:hAnsi="Arial" w:cs="Arial"/>
          <w:b w:val="0"/>
          <w:sz w:val="20"/>
          <w:szCs w:val="20"/>
        </w:rPr>
        <w:t>.</w:t>
      </w:r>
      <w:r w:rsidR="00EF0060">
        <w:rPr>
          <w:rFonts w:ascii="Arial" w:hAnsi="Arial" w:cs="Arial"/>
          <w:b w:val="0"/>
          <w:sz w:val="20"/>
          <w:szCs w:val="20"/>
        </w:rPr>
        <w:t>2017</w:t>
      </w:r>
    </w:p>
    <w:sectPr w:rsidR="00767FF3" w:rsidRPr="00BE1C88">
      <w:headerReference w:type="default" r:id="rId12"/>
      <w:footerReference w:type="default" r:id="rId13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0A5B" w:rsidRDefault="00330A5B">
      <w:r>
        <w:separator/>
      </w:r>
    </w:p>
  </w:endnote>
  <w:endnote w:type="continuationSeparator" w:id="0">
    <w:p w:rsidR="00330A5B" w:rsidRDefault="00330A5B">
      <w:r>
        <w:continuationSeparator/>
      </w:r>
    </w:p>
  </w:endnote>
  <w:endnote w:type="continuationNotice" w:id="1">
    <w:p w:rsidR="00330A5B" w:rsidRDefault="00330A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Pr="00712F44" w:rsidRDefault="00F74780" w:rsidP="00E060A3">
    <w:pPr>
      <w:pStyle w:val="Pta"/>
      <w:pBdr>
        <w:top w:val="single" w:sz="4" w:space="0" w:color="auto"/>
      </w:pBdr>
      <w:tabs>
        <w:tab w:val="clear" w:pos="9072"/>
      </w:tabs>
      <w:ind w:right="458"/>
      <w:jc w:val="both"/>
      <w:rPr>
        <w:rFonts w:ascii="Arial" w:hAnsi="Arial" w:cs="Arial"/>
        <w:sz w:val="20"/>
        <w:szCs w:val="20"/>
        <w:lang w:val="sk-SK"/>
      </w:rPr>
    </w:pP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</w:r>
    <w:r>
      <w:rPr>
        <w:rFonts w:ascii="Arial" w:hAnsi="Arial" w:cs="Arial"/>
        <w:sz w:val="20"/>
        <w:szCs w:val="20"/>
        <w:lang w:val="sk-SK"/>
      </w:rPr>
      <w:tab/>
      <w:t xml:space="preserve">    </w:t>
    </w:r>
    <w:r>
      <w:rPr>
        <w:rFonts w:ascii="Arial" w:hAnsi="Arial" w:cs="Arial"/>
        <w:sz w:val="20"/>
        <w:szCs w:val="20"/>
        <w:lang w:val="sk-SK"/>
      </w:rPr>
      <w:tab/>
    </w:r>
    <w:r w:rsidRPr="00523079">
      <w:rPr>
        <w:rFonts w:ascii="Arial" w:hAnsi="Arial" w:cs="Arial"/>
        <w:sz w:val="20"/>
        <w:szCs w:val="20"/>
        <w:lang w:val="sk-SK"/>
      </w:rPr>
      <w:tab/>
    </w:r>
    <w:r w:rsidRPr="00712F44">
      <w:rPr>
        <w:rFonts w:ascii="Arial" w:hAnsi="Arial" w:cs="Arial"/>
        <w:sz w:val="20"/>
        <w:szCs w:val="20"/>
        <w:lang w:val="sk-SK"/>
      </w:rPr>
      <w:t xml:space="preserve">     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PAGE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644D06">
      <w:rPr>
        <w:rStyle w:val="slostrany"/>
        <w:rFonts w:ascii="Arial" w:hAnsi="Arial" w:cs="Arial"/>
        <w:noProof/>
        <w:sz w:val="20"/>
        <w:szCs w:val="20"/>
        <w:lang w:val="pl-PL"/>
      </w:rPr>
      <w:t>1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  <w:r w:rsidRPr="00712F44">
      <w:rPr>
        <w:rStyle w:val="slostrany"/>
        <w:rFonts w:ascii="Arial" w:hAnsi="Arial" w:cs="Arial"/>
        <w:sz w:val="20"/>
        <w:szCs w:val="20"/>
        <w:lang w:val="pl-PL"/>
      </w:rPr>
      <w:t>/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begin"/>
    </w:r>
    <w:r w:rsidRPr="00712F44">
      <w:rPr>
        <w:rStyle w:val="slostrany"/>
        <w:rFonts w:ascii="Arial" w:hAnsi="Arial" w:cs="Arial"/>
        <w:sz w:val="20"/>
        <w:szCs w:val="20"/>
        <w:lang w:val="pl-PL"/>
      </w:rPr>
      <w:instrText xml:space="preserve"> NUMPAGES </w:instrTex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separate"/>
    </w:r>
    <w:r w:rsidR="00644D06">
      <w:rPr>
        <w:rStyle w:val="slostrany"/>
        <w:rFonts w:ascii="Arial" w:hAnsi="Arial" w:cs="Arial"/>
        <w:noProof/>
        <w:sz w:val="20"/>
        <w:szCs w:val="20"/>
        <w:lang w:val="pl-PL"/>
      </w:rPr>
      <w:t>3</w:t>
    </w:r>
    <w:r w:rsidRPr="00712F44">
      <w:rPr>
        <w:rStyle w:val="slostrany"/>
        <w:rFonts w:ascii="Arial" w:hAnsi="Arial" w:cs="Arial"/>
        <w:sz w:val="20"/>
        <w:szCs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0A5B" w:rsidRDefault="00330A5B">
      <w:r>
        <w:separator/>
      </w:r>
    </w:p>
  </w:footnote>
  <w:footnote w:type="continuationSeparator" w:id="0">
    <w:p w:rsidR="00330A5B" w:rsidRDefault="00330A5B">
      <w:r>
        <w:continuationSeparator/>
      </w:r>
    </w:p>
  </w:footnote>
  <w:footnote w:type="continuationNotice" w:id="1">
    <w:p w:rsidR="00330A5B" w:rsidRDefault="00330A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4780" w:rsidRDefault="002D61D2" w:rsidP="002D61D2">
    <w:pPr>
      <w:pStyle w:val="Hlavika"/>
      <w:rPr>
        <w:noProof/>
        <w:lang w:val="en-US" w:eastAsia="en-US"/>
      </w:rPr>
    </w:pPr>
    <w:r>
      <w:rPr>
        <w:noProof/>
        <w:lang w:val="sk-SK" w:eastAsia="sk-SK"/>
      </w:rPr>
      <w:drawing>
        <wp:inline distT="0" distB="0" distL="0" distR="0">
          <wp:extent cx="2428875" cy="475615"/>
          <wp:effectExtent l="0" t="0" r="9525" b="63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887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4780" w:rsidRPr="00EC060E" w:rsidRDefault="00F74780" w:rsidP="000E1CCC">
    <w:pPr>
      <w:pStyle w:val="Hlavika"/>
      <w:rPr>
        <w:rFonts w:ascii="Arial" w:hAnsi="Arial" w:cs="Arial"/>
        <w:b/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F43EF"/>
    <w:multiLevelType w:val="hybridMultilevel"/>
    <w:tmpl w:val="F3F219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67AF9"/>
    <w:multiLevelType w:val="hybridMultilevel"/>
    <w:tmpl w:val="ED5ECC1E"/>
    <w:lvl w:ilvl="0" w:tplc="1BD4FBD4">
      <w:start w:val="1"/>
      <w:numFmt w:val="bullet"/>
      <w:lvlText w:val=""/>
      <w:lvlJc w:val="left"/>
      <w:pPr>
        <w:tabs>
          <w:tab w:val="num" w:pos="227"/>
        </w:tabs>
        <w:ind w:left="28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76F72"/>
    <w:multiLevelType w:val="hybridMultilevel"/>
    <w:tmpl w:val="8750A462"/>
    <w:lvl w:ilvl="0" w:tplc="1BD4FBD4">
      <w:start w:val="1"/>
      <w:numFmt w:val="bullet"/>
      <w:lvlText w:val=""/>
      <w:lvlJc w:val="left"/>
      <w:pPr>
        <w:tabs>
          <w:tab w:val="num" w:pos="587"/>
        </w:tabs>
        <w:ind w:left="644" w:hanging="28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044A9"/>
    <w:multiLevelType w:val="hybridMultilevel"/>
    <w:tmpl w:val="DCAA13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13EE1"/>
    <w:multiLevelType w:val="hybridMultilevel"/>
    <w:tmpl w:val="74CA04E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4073FF4"/>
    <w:multiLevelType w:val="hybridMultilevel"/>
    <w:tmpl w:val="506CCF0C"/>
    <w:lvl w:ilvl="0" w:tplc="E92001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6359A"/>
    <w:multiLevelType w:val="hybridMultilevel"/>
    <w:tmpl w:val="10B2E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76C97"/>
    <w:multiLevelType w:val="hybridMultilevel"/>
    <w:tmpl w:val="362244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8263A74"/>
    <w:multiLevelType w:val="hybridMultilevel"/>
    <w:tmpl w:val="B6AA0B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A4862"/>
    <w:multiLevelType w:val="hybridMultilevel"/>
    <w:tmpl w:val="1112625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15E37"/>
    <w:multiLevelType w:val="singleLevel"/>
    <w:tmpl w:val="D274319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1" w15:restartNumberingAfterBreak="0">
    <w:nsid w:val="4CE940F0"/>
    <w:multiLevelType w:val="hybridMultilevel"/>
    <w:tmpl w:val="0242DD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CB5DC8"/>
    <w:multiLevelType w:val="hybridMultilevel"/>
    <w:tmpl w:val="69987D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32BCE"/>
    <w:multiLevelType w:val="hybridMultilevel"/>
    <w:tmpl w:val="376A4B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27BCA"/>
    <w:multiLevelType w:val="hybridMultilevel"/>
    <w:tmpl w:val="A3463F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0D4886"/>
    <w:multiLevelType w:val="hybridMultilevel"/>
    <w:tmpl w:val="3D4CDA2A"/>
    <w:lvl w:ilvl="0" w:tplc="76C4D3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FF5A51"/>
    <w:multiLevelType w:val="multilevel"/>
    <w:tmpl w:val="E5F0DF76"/>
    <w:lvl w:ilvl="0">
      <w:start w:val="1"/>
      <w:numFmt w:val="decimal"/>
      <w:isLgl/>
      <w:lvlText w:val="%1."/>
      <w:lvlJc w:val="left"/>
      <w:pPr>
        <w:tabs>
          <w:tab w:val="num" w:pos="994"/>
        </w:tabs>
        <w:ind w:left="994" w:hanging="454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1245"/>
        </w:tabs>
        <w:ind w:left="1245" w:hanging="705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232"/>
        </w:tabs>
        <w:ind w:left="1232" w:hanging="738"/>
      </w:pPr>
      <w:rPr>
        <w:rFonts w:cs="Times New Roman" w:hint="default"/>
        <w:color w:val="000080"/>
        <w:u w:color="00008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7" w15:restartNumberingAfterBreak="0">
    <w:nsid w:val="79EC2AE9"/>
    <w:multiLevelType w:val="hybridMultilevel"/>
    <w:tmpl w:val="E9C8269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10"/>
  </w:num>
  <w:num w:numId="5">
    <w:abstractNumId w:val="17"/>
  </w:num>
  <w:num w:numId="6">
    <w:abstractNumId w:val="7"/>
  </w:num>
  <w:num w:numId="7">
    <w:abstractNumId w:val="16"/>
  </w:num>
  <w:num w:numId="8">
    <w:abstractNumId w:val="16"/>
  </w:num>
  <w:num w:numId="9">
    <w:abstractNumId w:val="8"/>
  </w:num>
  <w:num w:numId="10">
    <w:abstractNumId w:val="4"/>
  </w:num>
  <w:num w:numId="11">
    <w:abstractNumId w:val="3"/>
  </w:num>
  <w:num w:numId="12">
    <w:abstractNumId w:val="0"/>
  </w:num>
  <w:num w:numId="13">
    <w:abstractNumId w:val="15"/>
  </w:num>
  <w:num w:numId="14">
    <w:abstractNumId w:val="13"/>
  </w:num>
  <w:num w:numId="15">
    <w:abstractNumId w:val="5"/>
  </w:num>
  <w:num w:numId="16">
    <w:abstractNumId w:val="9"/>
  </w:num>
  <w:num w:numId="17">
    <w:abstractNumId w:val="6"/>
  </w:num>
  <w:num w:numId="18">
    <w:abstractNumId w:val="11"/>
  </w:num>
  <w:num w:numId="19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60E"/>
    <w:rsid w:val="0001581A"/>
    <w:rsid w:val="00015FFB"/>
    <w:rsid w:val="0003660B"/>
    <w:rsid w:val="00042A1F"/>
    <w:rsid w:val="00054726"/>
    <w:rsid w:val="00063862"/>
    <w:rsid w:val="000B34BB"/>
    <w:rsid w:val="000B434C"/>
    <w:rsid w:val="000B5838"/>
    <w:rsid w:val="000E1CCC"/>
    <w:rsid w:val="000F0E79"/>
    <w:rsid w:val="000F16AD"/>
    <w:rsid w:val="0012136E"/>
    <w:rsid w:val="0012150F"/>
    <w:rsid w:val="00121A99"/>
    <w:rsid w:val="00123A11"/>
    <w:rsid w:val="001255FA"/>
    <w:rsid w:val="0013202C"/>
    <w:rsid w:val="001422E3"/>
    <w:rsid w:val="00157C34"/>
    <w:rsid w:val="00170873"/>
    <w:rsid w:val="00192FEC"/>
    <w:rsid w:val="001A3B4E"/>
    <w:rsid w:val="001A3BBB"/>
    <w:rsid w:val="001A6201"/>
    <w:rsid w:val="001B47A3"/>
    <w:rsid w:val="001C50A4"/>
    <w:rsid w:val="001D7A65"/>
    <w:rsid w:val="001F04AF"/>
    <w:rsid w:val="001F26B9"/>
    <w:rsid w:val="001F35E8"/>
    <w:rsid w:val="00230CE3"/>
    <w:rsid w:val="002436F7"/>
    <w:rsid w:val="00246935"/>
    <w:rsid w:val="002631E6"/>
    <w:rsid w:val="002709AE"/>
    <w:rsid w:val="00283ACE"/>
    <w:rsid w:val="00295122"/>
    <w:rsid w:val="002A243D"/>
    <w:rsid w:val="002B3F6B"/>
    <w:rsid w:val="002B6775"/>
    <w:rsid w:val="002D1732"/>
    <w:rsid w:val="002D4BEF"/>
    <w:rsid w:val="002D61D2"/>
    <w:rsid w:val="002E2BC7"/>
    <w:rsid w:val="002E2D65"/>
    <w:rsid w:val="00311E1D"/>
    <w:rsid w:val="003139FC"/>
    <w:rsid w:val="00316501"/>
    <w:rsid w:val="00321BFF"/>
    <w:rsid w:val="00330A5B"/>
    <w:rsid w:val="00345DDC"/>
    <w:rsid w:val="00373AF8"/>
    <w:rsid w:val="00374645"/>
    <w:rsid w:val="00377401"/>
    <w:rsid w:val="00382345"/>
    <w:rsid w:val="00392385"/>
    <w:rsid w:val="00393ECD"/>
    <w:rsid w:val="003A2DE6"/>
    <w:rsid w:val="003B541F"/>
    <w:rsid w:val="003B619A"/>
    <w:rsid w:val="003D1C31"/>
    <w:rsid w:val="003D26BE"/>
    <w:rsid w:val="003D4E61"/>
    <w:rsid w:val="003D6804"/>
    <w:rsid w:val="003E4D2D"/>
    <w:rsid w:val="003F57A2"/>
    <w:rsid w:val="004058DC"/>
    <w:rsid w:val="00405A18"/>
    <w:rsid w:val="004235CB"/>
    <w:rsid w:val="00426FFF"/>
    <w:rsid w:val="00427884"/>
    <w:rsid w:val="00427E42"/>
    <w:rsid w:val="0043750F"/>
    <w:rsid w:val="0045413C"/>
    <w:rsid w:val="004604A9"/>
    <w:rsid w:val="004750F6"/>
    <w:rsid w:val="00482F8B"/>
    <w:rsid w:val="00486E1E"/>
    <w:rsid w:val="00492E6E"/>
    <w:rsid w:val="0049731E"/>
    <w:rsid w:val="004A506F"/>
    <w:rsid w:val="004B605E"/>
    <w:rsid w:val="004C2F94"/>
    <w:rsid w:val="004C5B5C"/>
    <w:rsid w:val="004D6DC0"/>
    <w:rsid w:val="004F012B"/>
    <w:rsid w:val="0051040E"/>
    <w:rsid w:val="00522519"/>
    <w:rsid w:val="00523079"/>
    <w:rsid w:val="005242EB"/>
    <w:rsid w:val="005472AA"/>
    <w:rsid w:val="00553FFF"/>
    <w:rsid w:val="00560A34"/>
    <w:rsid w:val="00591598"/>
    <w:rsid w:val="00597672"/>
    <w:rsid w:val="00597ADE"/>
    <w:rsid w:val="005B5FD3"/>
    <w:rsid w:val="005B7A05"/>
    <w:rsid w:val="005C259A"/>
    <w:rsid w:val="005C7A2F"/>
    <w:rsid w:val="005D474E"/>
    <w:rsid w:val="005D49EE"/>
    <w:rsid w:val="005F2170"/>
    <w:rsid w:val="005F6B13"/>
    <w:rsid w:val="00612CEC"/>
    <w:rsid w:val="0061374B"/>
    <w:rsid w:val="00621458"/>
    <w:rsid w:val="00626BA0"/>
    <w:rsid w:val="00630390"/>
    <w:rsid w:val="0063241A"/>
    <w:rsid w:val="00643721"/>
    <w:rsid w:val="00644D06"/>
    <w:rsid w:val="0065153F"/>
    <w:rsid w:val="006A49A7"/>
    <w:rsid w:val="006B053B"/>
    <w:rsid w:val="006B3DF0"/>
    <w:rsid w:val="006C5732"/>
    <w:rsid w:val="006C769B"/>
    <w:rsid w:val="006D4EFF"/>
    <w:rsid w:val="006E5023"/>
    <w:rsid w:val="006E5281"/>
    <w:rsid w:val="006F5858"/>
    <w:rsid w:val="0070072F"/>
    <w:rsid w:val="00707F8A"/>
    <w:rsid w:val="00712F44"/>
    <w:rsid w:val="0072646B"/>
    <w:rsid w:val="007276D8"/>
    <w:rsid w:val="00734DDC"/>
    <w:rsid w:val="00737BCD"/>
    <w:rsid w:val="007523EA"/>
    <w:rsid w:val="00755555"/>
    <w:rsid w:val="00767FF3"/>
    <w:rsid w:val="00785688"/>
    <w:rsid w:val="00786922"/>
    <w:rsid w:val="00787041"/>
    <w:rsid w:val="007A443A"/>
    <w:rsid w:val="007B0230"/>
    <w:rsid w:val="007B1757"/>
    <w:rsid w:val="007B41C6"/>
    <w:rsid w:val="007D0C44"/>
    <w:rsid w:val="007E557D"/>
    <w:rsid w:val="007F1875"/>
    <w:rsid w:val="007F4397"/>
    <w:rsid w:val="007F5BB5"/>
    <w:rsid w:val="008030E7"/>
    <w:rsid w:val="008047DB"/>
    <w:rsid w:val="00807407"/>
    <w:rsid w:val="0084162A"/>
    <w:rsid w:val="00851405"/>
    <w:rsid w:val="00851C7B"/>
    <w:rsid w:val="0085429C"/>
    <w:rsid w:val="00856A18"/>
    <w:rsid w:val="00875CAE"/>
    <w:rsid w:val="008A05FA"/>
    <w:rsid w:val="008B01AA"/>
    <w:rsid w:val="008B53E0"/>
    <w:rsid w:val="008B6C55"/>
    <w:rsid w:val="008D4622"/>
    <w:rsid w:val="009032C5"/>
    <w:rsid w:val="00912933"/>
    <w:rsid w:val="00912FD2"/>
    <w:rsid w:val="009254C3"/>
    <w:rsid w:val="00925AC8"/>
    <w:rsid w:val="00927234"/>
    <w:rsid w:val="009309D6"/>
    <w:rsid w:val="009506CE"/>
    <w:rsid w:val="00983284"/>
    <w:rsid w:val="00983933"/>
    <w:rsid w:val="009A7054"/>
    <w:rsid w:val="009D146D"/>
    <w:rsid w:val="009D2879"/>
    <w:rsid w:val="009D2EFD"/>
    <w:rsid w:val="009E36C0"/>
    <w:rsid w:val="00A00219"/>
    <w:rsid w:val="00A03805"/>
    <w:rsid w:val="00A04555"/>
    <w:rsid w:val="00A0494F"/>
    <w:rsid w:val="00A11C6D"/>
    <w:rsid w:val="00A146AD"/>
    <w:rsid w:val="00A61EEA"/>
    <w:rsid w:val="00A81DE5"/>
    <w:rsid w:val="00AB79D2"/>
    <w:rsid w:val="00AC272B"/>
    <w:rsid w:val="00AC656D"/>
    <w:rsid w:val="00AD6543"/>
    <w:rsid w:val="00AF0E84"/>
    <w:rsid w:val="00AF1B9B"/>
    <w:rsid w:val="00AF67CD"/>
    <w:rsid w:val="00B03938"/>
    <w:rsid w:val="00B04040"/>
    <w:rsid w:val="00B04EA8"/>
    <w:rsid w:val="00B342C8"/>
    <w:rsid w:val="00B44A68"/>
    <w:rsid w:val="00B52ACC"/>
    <w:rsid w:val="00B5591C"/>
    <w:rsid w:val="00B70C6A"/>
    <w:rsid w:val="00B74738"/>
    <w:rsid w:val="00B91033"/>
    <w:rsid w:val="00B95220"/>
    <w:rsid w:val="00B97B64"/>
    <w:rsid w:val="00BA69D7"/>
    <w:rsid w:val="00BB6856"/>
    <w:rsid w:val="00BD2382"/>
    <w:rsid w:val="00BE1C88"/>
    <w:rsid w:val="00BE4950"/>
    <w:rsid w:val="00BE50E2"/>
    <w:rsid w:val="00C04BB7"/>
    <w:rsid w:val="00C31D41"/>
    <w:rsid w:val="00C335A0"/>
    <w:rsid w:val="00C34F96"/>
    <w:rsid w:val="00C45B42"/>
    <w:rsid w:val="00C61096"/>
    <w:rsid w:val="00C63EA8"/>
    <w:rsid w:val="00C653C1"/>
    <w:rsid w:val="00C65E19"/>
    <w:rsid w:val="00C76116"/>
    <w:rsid w:val="00C909CF"/>
    <w:rsid w:val="00CA5214"/>
    <w:rsid w:val="00CC2F70"/>
    <w:rsid w:val="00D53AE2"/>
    <w:rsid w:val="00D56274"/>
    <w:rsid w:val="00D653BD"/>
    <w:rsid w:val="00D76C06"/>
    <w:rsid w:val="00D8486D"/>
    <w:rsid w:val="00D90E1D"/>
    <w:rsid w:val="00D91CBD"/>
    <w:rsid w:val="00DA0D98"/>
    <w:rsid w:val="00DA1E88"/>
    <w:rsid w:val="00DB0538"/>
    <w:rsid w:val="00DB0CFA"/>
    <w:rsid w:val="00DD2CC8"/>
    <w:rsid w:val="00DE3B0D"/>
    <w:rsid w:val="00E01558"/>
    <w:rsid w:val="00E02830"/>
    <w:rsid w:val="00E03882"/>
    <w:rsid w:val="00E060A3"/>
    <w:rsid w:val="00E1091A"/>
    <w:rsid w:val="00E3628B"/>
    <w:rsid w:val="00E40D71"/>
    <w:rsid w:val="00E45FAC"/>
    <w:rsid w:val="00E57DA3"/>
    <w:rsid w:val="00E869FA"/>
    <w:rsid w:val="00E940B2"/>
    <w:rsid w:val="00E951A8"/>
    <w:rsid w:val="00E953CA"/>
    <w:rsid w:val="00EA0E6D"/>
    <w:rsid w:val="00EA4AB7"/>
    <w:rsid w:val="00EB1CBB"/>
    <w:rsid w:val="00EC060E"/>
    <w:rsid w:val="00EC1BD8"/>
    <w:rsid w:val="00EC31AF"/>
    <w:rsid w:val="00ED037E"/>
    <w:rsid w:val="00ED0988"/>
    <w:rsid w:val="00ED436A"/>
    <w:rsid w:val="00EF0060"/>
    <w:rsid w:val="00EF181F"/>
    <w:rsid w:val="00F1037F"/>
    <w:rsid w:val="00F13DB4"/>
    <w:rsid w:val="00F149D1"/>
    <w:rsid w:val="00F20267"/>
    <w:rsid w:val="00F21CA1"/>
    <w:rsid w:val="00F3608F"/>
    <w:rsid w:val="00F4361A"/>
    <w:rsid w:val="00F51826"/>
    <w:rsid w:val="00F74780"/>
    <w:rsid w:val="00F76283"/>
    <w:rsid w:val="00F83474"/>
    <w:rsid w:val="00F915C4"/>
    <w:rsid w:val="00F973F4"/>
    <w:rsid w:val="00FB0490"/>
    <w:rsid w:val="00FB21D0"/>
    <w:rsid w:val="00FB504D"/>
    <w:rsid w:val="00FB7327"/>
    <w:rsid w:val="00FD16F8"/>
    <w:rsid w:val="00FF1341"/>
    <w:rsid w:val="00FF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882E3C"/>
  <w15:docId w15:val="{D5694C94-9309-4D5F-A5C0-7208B2ECD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Pr>
      <w:sz w:val="24"/>
      <w:szCs w:val="24"/>
      <w:lang w:val="de-AT" w:eastAsia="de-DE"/>
    </w:rPr>
  </w:style>
  <w:style w:type="paragraph" w:styleId="Nadpis1">
    <w:name w:val="heading 1"/>
    <w:basedOn w:val="Normlny"/>
    <w:next w:val="Normlny"/>
    <w:link w:val="Nadpis1Char"/>
    <w:autoRedefine/>
    <w:qFormat/>
    <w:rsid w:val="001A3BBB"/>
    <w:pPr>
      <w:keepNext/>
      <w:spacing w:before="240" w:after="60"/>
      <w:outlineLvl w:val="0"/>
    </w:pPr>
    <w:rPr>
      <w:rFonts w:ascii="Arial" w:hAnsi="Arial" w:cs="Arial"/>
      <w:b/>
      <w:bCs/>
      <w:kern w:val="32"/>
      <w:lang w:val="en-GB" w:bidi="ar-MA"/>
    </w:rPr>
  </w:style>
  <w:style w:type="paragraph" w:styleId="Nadpis2">
    <w:name w:val="heading 2"/>
    <w:basedOn w:val="Normlny"/>
    <w:next w:val="Normlny"/>
    <w:link w:val="Nadpis2Char"/>
    <w:qFormat/>
    <w:pPr>
      <w:numPr>
        <w:ilvl w:val="1"/>
        <w:numId w:val="7"/>
      </w:numPr>
      <w:autoSpaceDE w:val="0"/>
      <w:autoSpaceDN w:val="0"/>
      <w:adjustRightInd w:val="0"/>
      <w:outlineLvl w:val="1"/>
    </w:pPr>
    <w:rPr>
      <w:rFonts w:ascii="Arial" w:hAnsi="Arial" w:cs="Arial"/>
      <w:color w:val="000000"/>
      <w:sz w:val="16"/>
      <w:szCs w:val="16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pPr>
      <w:keepNext/>
      <w:numPr>
        <w:ilvl w:val="3"/>
        <w:numId w:val="7"/>
      </w:numPr>
      <w:outlineLvl w:val="3"/>
    </w:pPr>
    <w:rPr>
      <w:rFonts w:ascii="Arial Narrow" w:hAnsi="Arial Narrow"/>
      <w:b/>
      <w:bCs/>
      <w:sz w:val="20"/>
      <w:lang w:val="en-GB"/>
    </w:rPr>
  </w:style>
  <w:style w:type="paragraph" w:styleId="Nadpis5">
    <w:name w:val="heading 5"/>
    <w:basedOn w:val="Normlny"/>
    <w:next w:val="Normlny"/>
    <w:link w:val="Nadpis5Char"/>
    <w:qFormat/>
    <w:pPr>
      <w:keepNext/>
      <w:outlineLvl w:val="4"/>
    </w:pPr>
    <w:rPr>
      <w:b/>
      <w:bCs/>
      <w:lang w:val="en-GB"/>
    </w:rPr>
  </w:style>
  <w:style w:type="paragraph" w:styleId="Nadpis6">
    <w:name w:val="heading 6"/>
    <w:basedOn w:val="Normlny"/>
    <w:next w:val="Normlny"/>
    <w:link w:val="Nadpis6Char"/>
    <w:qFormat/>
    <w:pPr>
      <w:keepNext/>
      <w:outlineLvl w:val="5"/>
    </w:pPr>
    <w:rPr>
      <w:b/>
      <w:bCs/>
      <w:u w:val="single"/>
      <w:lang w:val="en-GB"/>
    </w:rPr>
  </w:style>
  <w:style w:type="paragraph" w:styleId="Nadpis7">
    <w:name w:val="heading 7"/>
    <w:basedOn w:val="Normlny"/>
    <w:next w:val="Normlny"/>
    <w:link w:val="Nadpis7Char"/>
    <w:qFormat/>
    <w:pPr>
      <w:spacing w:before="240" w:after="60"/>
      <w:outlineLvl w:val="6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locked/>
    <w:rsid w:val="001A3BBB"/>
    <w:rPr>
      <w:rFonts w:ascii="Arial" w:hAnsi="Arial" w:cs="Arial"/>
      <w:b/>
      <w:bCs/>
      <w:kern w:val="32"/>
      <w:sz w:val="24"/>
      <w:szCs w:val="24"/>
      <w:lang w:val="en-GB" w:eastAsia="de-DE" w:bidi="ar-MA"/>
    </w:rPr>
  </w:style>
  <w:style w:type="character" w:customStyle="1" w:styleId="Nadpis2Char">
    <w:name w:val="Nadpis 2 Char"/>
    <w:basedOn w:val="Predvolenpsmoodseku"/>
    <w:link w:val="Nadpis2"/>
    <w:semiHidden/>
    <w:locked/>
    <w:rPr>
      <w:rFonts w:ascii="Arial" w:hAnsi="Arial" w:cs="Arial"/>
      <w:color w:val="000000"/>
      <w:sz w:val="16"/>
      <w:szCs w:val="16"/>
      <w:lang w:val="de-AT" w:eastAsia="de-DE" w:bidi="ar-SA"/>
    </w:rPr>
  </w:style>
  <w:style w:type="character" w:customStyle="1" w:styleId="Nadpis3Char">
    <w:name w:val="Nadpis 3 Char"/>
    <w:basedOn w:val="Predvolenpsmoodseku"/>
    <w:link w:val="Nadpis3"/>
    <w:semiHidden/>
    <w:locked/>
    <w:rPr>
      <w:rFonts w:ascii="Arial" w:hAnsi="Arial" w:cs="Arial"/>
      <w:b/>
      <w:bCs/>
      <w:sz w:val="26"/>
      <w:szCs w:val="26"/>
      <w:lang w:val="de-AT" w:eastAsia="de-DE" w:bidi="ar-SA"/>
    </w:rPr>
  </w:style>
  <w:style w:type="character" w:customStyle="1" w:styleId="Nadpis4Char">
    <w:name w:val="Nadpis 4 Char"/>
    <w:basedOn w:val="Predvolenpsmoodseku"/>
    <w:link w:val="Nadpis4"/>
    <w:semiHidden/>
    <w:locked/>
    <w:rPr>
      <w:rFonts w:ascii="Arial Narrow" w:hAnsi="Arial Narrow" w:cs="Times New Roman"/>
      <w:b/>
      <w:bCs/>
      <w:sz w:val="24"/>
      <w:szCs w:val="24"/>
      <w:lang w:val="en-GB" w:eastAsia="de-DE" w:bidi="ar-SA"/>
    </w:rPr>
  </w:style>
  <w:style w:type="character" w:customStyle="1" w:styleId="Nadpis5Char">
    <w:name w:val="Nadpis 5 Char"/>
    <w:basedOn w:val="Predvolenpsmoodseku"/>
    <w:link w:val="Nadpis5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de-AT" w:eastAsia="de-DE"/>
    </w:rPr>
  </w:style>
  <w:style w:type="character" w:customStyle="1" w:styleId="Nadpis6Char">
    <w:name w:val="Nadpis 6 Char"/>
    <w:basedOn w:val="Predvolenpsmoodseku"/>
    <w:link w:val="Nadpis6"/>
    <w:semiHidden/>
    <w:locked/>
    <w:rPr>
      <w:rFonts w:ascii="Calibri" w:eastAsia="Times New Roman" w:hAnsi="Calibri" w:cs="Times New Roman"/>
      <w:b/>
      <w:bCs/>
      <w:sz w:val="22"/>
      <w:szCs w:val="22"/>
      <w:lang w:val="de-AT" w:eastAsia="de-DE"/>
    </w:rPr>
  </w:style>
  <w:style w:type="character" w:customStyle="1" w:styleId="Nadpis7Char">
    <w:name w:val="Nadpis 7 Char"/>
    <w:basedOn w:val="Predvolenpsmoodseku"/>
    <w:link w:val="Nadpis7"/>
    <w:semiHidden/>
    <w:locked/>
    <w:rPr>
      <w:rFonts w:ascii="Calibri" w:eastAsia="Times New Roman" w:hAnsi="Calibri" w:cs="Times New Roman"/>
      <w:sz w:val="24"/>
      <w:szCs w:val="24"/>
      <w:lang w:val="de-AT" w:eastAsia="de-DE"/>
    </w:rPr>
  </w:style>
  <w:style w:type="paragraph" w:styleId="Zarkazkladnhotextu">
    <w:name w:val="Body Text Indent"/>
    <w:basedOn w:val="Normlny"/>
    <w:link w:val="ZarkazkladnhotextuChar"/>
    <w:pPr>
      <w:tabs>
        <w:tab w:val="left" w:pos="2520"/>
        <w:tab w:val="left" w:pos="4140"/>
      </w:tabs>
      <w:ind w:left="4140" w:hanging="4140"/>
    </w:pPr>
    <w:rPr>
      <w:b/>
      <w:bCs/>
      <w:lang w:val="en-GB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locked/>
    <w:rPr>
      <w:rFonts w:cs="Times New Roman"/>
      <w:sz w:val="24"/>
      <w:szCs w:val="24"/>
      <w:lang w:val="de-AT" w:eastAsia="de-DE"/>
    </w:rPr>
  </w:style>
  <w:style w:type="paragraph" w:styleId="Zkladntext">
    <w:name w:val="Body Text"/>
    <w:basedOn w:val="Normlny"/>
    <w:link w:val="ZkladntextChar"/>
    <w:rPr>
      <w:b/>
      <w:bCs/>
      <w:lang w:val="en-GB"/>
    </w:rPr>
  </w:style>
  <w:style w:type="character" w:customStyle="1" w:styleId="ZkladntextChar">
    <w:name w:val="Základný text Char"/>
    <w:basedOn w:val="Predvolenpsmoodseku"/>
    <w:link w:val="Zkladntext"/>
    <w:semiHidden/>
    <w:locked/>
    <w:rPr>
      <w:rFonts w:cs="Times New Roman"/>
      <w:sz w:val="24"/>
      <w:szCs w:val="24"/>
      <w:lang w:val="de-AT" w:eastAsia="de-DE"/>
    </w:rPr>
  </w:style>
  <w:style w:type="paragraph" w:styleId="Zarkazkladnhotextu2">
    <w:name w:val="Body Text Indent 2"/>
    <w:basedOn w:val="Normlny"/>
    <w:link w:val="Zarkazkladnhotextu2Char"/>
    <w:pPr>
      <w:ind w:left="1080" w:hanging="1080"/>
    </w:pPr>
    <w:rPr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locked/>
    <w:rPr>
      <w:rFonts w:cs="Times New Roman"/>
      <w:sz w:val="24"/>
      <w:szCs w:val="24"/>
      <w:lang w:val="de-AT" w:eastAsia="de-DE"/>
    </w:rPr>
  </w:style>
  <w:style w:type="character" w:styleId="Odkaznakomentr">
    <w:name w:val="annotation reference"/>
    <w:basedOn w:val="Predvolenpsmoodseku"/>
    <w:semiHidden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locked/>
    <w:rPr>
      <w:rFonts w:cs="Times New Roman"/>
      <w:lang w:val="de-AT" w:eastAsia="de-DE"/>
    </w:r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locked/>
    <w:rPr>
      <w:rFonts w:cs="Times New Roman"/>
      <w:sz w:val="24"/>
      <w:szCs w:val="24"/>
      <w:lang w:val="de-AT" w:eastAsia="de-DE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locked/>
    <w:rPr>
      <w:rFonts w:cs="Times New Roman"/>
      <w:sz w:val="24"/>
      <w:szCs w:val="24"/>
      <w:lang w:val="de-AT" w:eastAsia="de-DE"/>
    </w:rPr>
  </w:style>
  <w:style w:type="character" w:styleId="slostrany">
    <w:name w:val="page number"/>
    <w:basedOn w:val="Predvolenpsmoodseku"/>
    <w:rPr>
      <w:rFonts w:cs="Times New Roman"/>
    </w:rPr>
  </w:style>
  <w:style w:type="character" w:styleId="Hypertextovprepojenie">
    <w:name w:val="Hyperlink"/>
    <w:basedOn w:val="Predvolenpsmoodseku"/>
    <w:rPr>
      <w:rFonts w:cs="Times New Roman"/>
      <w:color w:val="0000FF"/>
      <w:u w:val="single"/>
    </w:rPr>
  </w:style>
  <w:style w:type="table" w:styleId="Mriekatabuky">
    <w:name w:val="Table Grid"/>
    <w:basedOn w:val="Normlnatabuka"/>
    <w:rsid w:val="005B7A05"/>
    <w:rPr>
      <w:rFonts w:ascii="Tms Rmn" w:hAnsi="Tms Rm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">
    <w:name w:val="Tabulka"/>
    <w:basedOn w:val="Normlny"/>
    <w:rsid w:val="00E45FAC"/>
    <w:pPr>
      <w:suppressAutoHyphens/>
      <w:overflowPunct w:val="0"/>
      <w:autoSpaceDE w:val="0"/>
      <w:spacing w:before="20" w:after="120"/>
      <w:textAlignment w:val="baseline"/>
    </w:pPr>
    <w:rPr>
      <w:rFonts w:ascii="Arial" w:hAnsi="Arial"/>
      <w:sz w:val="18"/>
      <w:szCs w:val="20"/>
      <w:lang w:val="sk-SK" w:eastAsia="ar-SA"/>
    </w:rPr>
  </w:style>
  <w:style w:type="paragraph" w:customStyle="1" w:styleId="HProjekt">
    <w:name w:val="H_Projekt"/>
    <w:basedOn w:val="Tabulka"/>
    <w:rsid w:val="00E45FAC"/>
    <w:rPr>
      <w:bCs/>
      <w:sz w:val="20"/>
    </w:rPr>
  </w:style>
  <w:style w:type="paragraph" w:customStyle="1" w:styleId="HDokument">
    <w:name w:val="H_Dokument"/>
    <w:basedOn w:val="Tabulka"/>
    <w:rsid w:val="00E45FAC"/>
    <w:rPr>
      <w:bCs/>
      <w:sz w:val="20"/>
    </w:rPr>
  </w:style>
  <w:style w:type="paragraph" w:customStyle="1" w:styleId="HVerzia">
    <w:name w:val="H_Verzia"/>
    <w:basedOn w:val="Tabulka"/>
    <w:rsid w:val="00E45FAC"/>
    <w:rPr>
      <w:bCs/>
      <w:sz w:val="20"/>
    </w:rPr>
  </w:style>
  <w:style w:type="paragraph" w:styleId="Obsah1">
    <w:name w:val="toc 1"/>
    <w:basedOn w:val="Normlny"/>
    <w:next w:val="Normlny"/>
    <w:autoRedefine/>
    <w:semiHidden/>
    <w:rsid w:val="00E060A3"/>
    <w:pPr>
      <w:keepLines/>
      <w:spacing w:before="120"/>
    </w:pPr>
    <w:rPr>
      <w:rFonts w:ascii="Arial" w:hAnsi="Arial"/>
      <w:smallCaps/>
      <w:lang w:val="sk-SK" w:eastAsia="sk-SK"/>
    </w:rPr>
  </w:style>
  <w:style w:type="paragraph" w:styleId="Obsah2">
    <w:name w:val="toc 2"/>
    <w:basedOn w:val="Normlny"/>
    <w:next w:val="Normlny"/>
    <w:autoRedefine/>
    <w:semiHidden/>
    <w:rsid w:val="008030E7"/>
    <w:pPr>
      <w:ind w:left="240"/>
    </w:pPr>
  </w:style>
  <w:style w:type="paragraph" w:customStyle="1" w:styleId="StyleArialBoldBefore42ptAfter18pt">
    <w:name w:val="Style Arial Bold Before:  42 pt After:  18 pt"/>
    <w:basedOn w:val="Normlny"/>
    <w:rsid w:val="00630390"/>
    <w:pPr>
      <w:spacing w:before="240" w:after="120"/>
    </w:pPr>
    <w:rPr>
      <w:rFonts w:ascii="Arial" w:hAnsi="Arial"/>
      <w:b/>
      <w:bCs/>
      <w:szCs w:val="20"/>
    </w:rPr>
  </w:style>
  <w:style w:type="paragraph" w:styleId="Textbubliny">
    <w:name w:val="Balloon Text"/>
    <w:basedOn w:val="Normlny"/>
    <w:link w:val="TextbublinyChar"/>
    <w:rsid w:val="007E55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7E557D"/>
    <w:rPr>
      <w:rFonts w:ascii="Tahoma" w:hAnsi="Tahoma" w:cs="Tahoma"/>
      <w:sz w:val="16"/>
      <w:szCs w:val="16"/>
      <w:lang w:val="de-AT" w:eastAsia="de-DE"/>
    </w:rPr>
  </w:style>
  <w:style w:type="paragraph" w:styleId="Odsekzoznamu">
    <w:name w:val="List Paragraph"/>
    <w:basedOn w:val="Normlny"/>
    <w:uiPriority w:val="34"/>
    <w:qFormat/>
    <w:rsid w:val="0072646B"/>
    <w:pPr>
      <w:ind w:left="720"/>
      <w:contextualSpacing/>
    </w:pPr>
  </w:style>
  <w:style w:type="paragraph" w:customStyle="1" w:styleId="koly">
    <w:name w:val="Úkoly"/>
    <w:rsid w:val="0072646B"/>
    <w:pPr>
      <w:spacing w:before="40" w:after="40"/>
    </w:pPr>
    <w:rPr>
      <w:rFonts w:ascii="Arial" w:hAnsi="Arial"/>
      <w:sz w:val="16"/>
      <w:lang w:val="cs-CZ" w:eastAsia="cs-CZ"/>
    </w:rPr>
  </w:style>
  <w:style w:type="paragraph" w:customStyle="1" w:styleId="Text">
    <w:name w:val="Text"/>
    <w:basedOn w:val="Normlny"/>
    <w:rsid w:val="0072646B"/>
    <w:pPr>
      <w:spacing w:before="120"/>
    </w:pPr>
    <w:rPr>
      <w:rFonts w:ascii="Arial" w:hAnsi="Arial"/>
      <w:sz w:val="20"/>
      <w:szCs w:val="20"/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345D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45DDC"/>
    <w:rPr>
      <w:rFonts w:cs="Times New Roman"/>
      <w:b/>
      <w:bCs/>
      <w:lang w:val="de-AT" w:eastAsia="de-DE"/>
    </w:rPr>
  </w:style>
  <w:style w:type="paragraph" w:styleId="Revzia">
    <w:name w:val="Revision"/>
    <w:hidden/>
    <w:uiPriority w:val="99"/>
    <w:semiHidden/>
    <w:rsid w:val="00FF618F"/>
    <w:rPr>
      <w:sz w:val="24"/>
      <w:szCs w:val="24"/>
      <w:lang w:val="de-AT" w:eastAsia="de-D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51C7B"/>
    <w:rPr>
      <w:rFonts w:asciiTheme="minorHAnsi" w:eastAsiaTheme="minorHAnsi" w:hAnsiTheme="minorHAnsi" w:cstheme="minorBidi"/>
      <w:sz w:val="20"/>
      <w:szCs w:val="20"/>
      <w:lang w:val="sk-SK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51C7B"/>
    <w:rPr>
      <w:rFonts w:asciiTheme="minorHAnsi" w:eastAsiaTheme="minorHAnsi" w:hAnsiTheme="minorHAnsi" w:cstheme="minorBidi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851C7B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851C7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8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lasik\Desktop\eDemokracia\05%20Riadenie%20projektu\02%20RVP\0%20Pr&#237;klady%20a%20formul&#225;re\34_Zapis_zo_stretnutia_vzor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202849f8-0b66-45e1-9c52-ade3cfd31e66">
      <Terms xmlns="http://schemas.microsoft.com/office/infopath/2007/PartnerControls"/>
    </lcf76f155ced4ddcb4097134ff3c332f>
    <TaxCatchAll xmlns="5cc11d8d-e8ee-482b-9d39-79621e39d878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8C24C45C06743BA294E8994514A7A" ma:contentTypeVersion="15" ma:contentTypeDescription="Create a new document." ma:contentTypeScope="" ma:versionID="066dddf908b3310874dc82d44f847057">
  <xsd:schema xmlns:xsd="http://www.w3.org/2001/XMLSchema" xmlns:xs="http://www.w3.org/2001/XMLSchema" xmlns:p="http://schemas.microsoft.com/office/2006/metadata/properties" xmlns:ns1="http://schemas.microsoft.com/sharepoint/v3" xmlns:ns2="202849f8-0b66-45e1-9c52-ade3cfd31e66" xmlns:ns3="5cc11d8d-e8ee-482b-9d39-79621e39d878" targetNamespace="http://schemas.microsoft.com/office/2006/metadata/properties" ma:root="true" ma:fieldsID="7b11e79fd5025b6e61c935e407eb7b9d" ns1:_="" ns2:_="" ns3:_="">
    <xsd:import namespace="http://schemas.microsoft.com/sharepoint/v3"/>
    <xsd:import namespace="202849f8-0b66-45e1-9c52-ade3cfd31e66"/>
    <xsd:import namespace="5cc11d8d-e8ee-482b-9d39-79621e39d8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849f8-0b66-45e1-9c52-ade3cfd31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6da992d-2cb3-45e8-9af9-02a5bc1119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c11d8d-e8ee-482b-9d39-79621e39d87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df391e6-da9c-4a36-8113-d4e551a6267f}" ma:internalName="TaxCatchAll" ma:showField="CatchAllData" ma:web="5cc11d8d-e8ee-482b-9d39-79621e39d8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3547F-EE00-4206-854E-F74208F1B288}"/>
</file>

<file path=customXml/itemProps2.xml><?xml version="1.0" encoding="utf-8"?>
<ds:datastoreItem xmlns:ds="http://schemas.openxmlformats.org/officeDocument/2006/customXml" ds:itemID="{7085DD0F-E7C0-4D9A-8C6C-B9B2577A5278}"/>
</file>

<file path=customXml/itemProps3.xml><?xml version="1.0" encoding="utf-8"?>
<ds:datastoreItem xmlns:ds="http://schemas.openxmlformats.org/officeDocument/2006/customXml" ds:itemID="{F5779D17-2253-4481-AB44-1ED84DF56105}"/>
</file>

<file path=customXml/itemProps4.xml><?xml version="1.0" encoding="utf-8"?>
<ds:datastoreItem xmlns:ds="http://schemas.openxmlformats.org/officeDocument/2006/customXml" ds:itemID="{04403DF3-2D5E-4708-8C79-1A52FBFFE106}"/>
</file>

<file path=customXml/itemProps5.xml><?xml version="1.0" encoding="utf-8"?>
<ds:datastoreItem xmlns:ds="http://schemas.openxmlformats.org/officeDocument/2006/customXml" ds:itemID="{C8D64A64-CF01-4383-811C-9CF66E93A739}"/>
</file>

<file path=docProps/app.xml><?xml version="1.0" encoding="utf-8"?>
<Properties xmlns="http://schemas.openxmlformats.org/officeDocument/2006/extended-properties" xmlns:vt="http://schemas.openxmlformats.org/officeDocument/2006/docPropsVTypes">
  <Template>34_Zapis_zo_stretnutia_vzor</Template>
  <TotalTime>1</TotalTime>
  <Pages>3</Pages>
  <Words>728</Words>
  <Characters>4151</Characters>
  <Application>Microsoft Office Word</Application>
  <DocSecurity>0</DocSecurity>
  <Lines>34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Meeting Minutes</vt:lpstr>
      <vt:lpstr>Meeting Minutes</vt:lpstr>
    </vt:vector>
  </TitlesOfParts>
  <Company>Sparkassen Datendienst</Company>
  <LinksUpToDate>false</LinksUpToDate>
  <CharactersWithSpaces>4870</CharactersWithSpaces>
  <SharedDoc>false</SharedDoc>
  <HLinks>
    <vt:vector size="18" baseType="variant">
      <vt:variant>
        <vt:i4>1703984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_Toc222803040</vt:lpwstr>
      </vt:variant>
      <vt:variant>
        <vt:i4>1900592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_Toc222803039</vt:lpwstr>
      </vt:variant>
      <vt:variant>
        <vt:i4>1900592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_Toc222803038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Kulasik Mario</dc:creator>
  <cp:lastModifiedBy>Juraj Bardy</cp:lastModifiedBy>
  <cp:revision>3</cp:revision>
  <cp:lastPrinted>2008-10-31T09:49:00Z</cp:lastPrinted>
  <dcterms:created xsi:type="dcterms:W3CDTF">2017-08-25T10:31:00Z</dcterms:created>
  <dcterms:modified xsi:type="dcterms:W3CDTF">2017-08-25T10:32:00Z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47c6a584-943d-4047-aef7-a7e0df793361</vt:lpwstr>
  </property>
</Properties>
</file>