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571" w:rsidRDefault="00FB7571" w:rsidP="00FB7571">
      <w:pPr>
        <w:jc w:val="center"/>
        <w:rPr>
          <w:b/>
        </w:rPr>
      </w:pPr>
      <w:r>
        <w:rPr>
          <w:b/>
        </w:rPr>
        <w:t xml:space="preserve">Pripomienky </w:t>
      </w:r>
      <w:proofErr w:type="spellStart"/>
      <w:r>
        <w:rPr>
          <w:b/>
        </w:rPr>
        <w:t>ITASu</w:t>
      </w:r>
      <w:proofErr w:type="spellEnd"/>
      <w:r>
        <w:rPr>
          <w:b/>
        </w:rPr>
        <w:t xml:space="preserve"> k dokumentu „ Kategorizácia SW a Postupy verejného obstarávania a ich vhodnosť pre oblasť IKT (nadlimitné zákazky na poskytnutie služby)</w:t>
      </w:r>
    </w:p>
    <w:p w:rsidR="006355C3" w:rsidRDefault="006355C3" w:rsidP="006355C3">
      <w:pPr>
        <w:rPr>
          <w:b/>
        </w:rPr>
      </w:pPr>
    </w:p>
    <w:p w:rsidR="00FB7571" w:rsidRDefault="00B40FCE" w:rsidP="006355C3">
      <w:r w:rsidRPr="00B40FCE">
        <w:t>ITAS víta vyt</w:t>
      </w:r>
      <w:r>
        <w:t>vorenie diskutovaného metodického usmernenia, ktoré by malo viesť k efektívnejšej voľbe jednotlivých postupov verejného obstarávania pre jednotlivé oblasti IKT. Na druhej strane odporúčame trpezlivú diskusiu nad jeho obsahom a kľúčovými posolstvami, aby sme ani náhodou z pôdy pracovnej skupiny nevyslali nejasné, alebo dokonca kontroverzné odporúčania.</w:t>
      </w:r>
    </w:p>
    <w:p w:rsidR="00B40FCE" w:rsidRDefault="00B40FCE" w:rsidP="006355C3">
      <w:r>
        <w:t>K aktuálnemu textu dokumentu máme nasledovné pripomienky:</w:t>
      </w:r>
    </w:p>
    <w:p w:rsidR="00B40FCE" w:rsidRDefault="00B40FCE" w:rsidP="00B40FCE">
      <w:pPr>
        <w:pStyle w:val="Odsekzoznamu"/>
        <w:numPr>
          <w:ilvl w:val="0"/>
          <w:numId w:val="2"/>
        </w:numPr>
      </w:pPr>
      <w:r>
        <w:t xml:space="preserve">Odporúčame, aby dokument obsahoval aj inverzný pohľad – to znamená, aby k jednotlivým oblastiam ITK boli </w:t>
      </w:r>
      <w:proofErr w:type="spellStart"/>
      <w:r>
        <w:t>namapované</w:t>
      </w:r>
      <w:proofErr w:type="spellEnd"/>
      <w:r>
        <w:t xml:space="preserve"> najviac a najmenej vhodné postupy ich obstarania. Inšpiráciu môže poskytnúť podobný dokument </w:t>
      </w:r>
      <w:proofErr w:type="spellStart"/>
      <w:r>
        <w:t>ITASu</w:t>
      </w:r>
      <w:proofErr w:type="spellEnd"/>
      <w:r>
        <w:t xml:space="preserve">. </w:t>
      </w:r>
    </w:p>
    <w:p w:rsidR="00B40FCE" w:rsidRDefault="00B40FCE" w:rsidP="00B40FCE">
      <w:pPr>
        <w:pStyle w:val="Odsekzoznamu"/>
        <w:numPr>
          <w:ilvl w:val="0"/>
          <w:numId w:val="2"/>
        </w:numPr>
      </w:pPr>
      <w:r>
        <w:t>Za užitočné považujeme doplniť do dokumentu aj odporúčania pre obstarávania prevádzkových zmlúv. Či už pri novo obstarávaných SW dielach, alebo pri predlžovaní zmlúv k existujúcim dielam.</w:t>
      </w:r>
    </w:p>
    <w:p w:rsidR="00B40FCE" w:rsidRDefault="00B40FCE" w:rsidP="00FE4D72">
      <w:pPr>
        <w:pStyle w:val="Odsekzoznamu"/>
        <w:numPr>
          <w:ilvl w:val="0"/>
          <w:numId w:val="2"/>
        </w:numPr>
        <w:spacing w:after="0"/>
      </w:pPr>
      <w:r>
        <w:t>V dokumente nám zatiaľ chýba aj vyzdvihnutie ďalších dôležitých kritérií pre porovnávanie</w:t>
      </w:r>
      <w:r w:rsidR="00FE4D72">
        <w:t xml:space="preserve"> efektívnosti </w:t>
      </w:r>
      <w:r>
        <w:t xml:space="preserve"> jednotlivých postupov obstarania unikátnych SW diel. Ide najmä o:</w:t>
      </w:r>
    </w:p>
    <w:p w:rsidR="00B40FCE" w:rsidRDefault="00B40FCE" w:rsidP="00FE4D72">
      <w:pPr>
        <w:pStyle w:val="Odsekzoznamu"/>
        <w:numPr>
          <w:ilvl w:val="1"/>
          <w:numId w:val="2"/>
        </w:numPr>
        <w:spacing w:after="0"/>
      </w:pPr>
      <w:r>
        <w:t xml:space="preserve">Možnosť porovnávania </w:t>
      </w:r>
      <w:proofErr w:type="spellStart"/>
      <w:r>
        <w:t>profesných</w:t>
      </w:r>
      <w:proofErr w:type="spellEnd"/>
      <w:r>
        <w:t xml:space="preserve"> a technologických schopností </w:t>
      </w:r>
      <w:r w:rsidR="00FE4D72">
        <w:t>uchádzača vo fáze hodnotenia ponúk</w:t>
      </w:r>
    </w:p>
    <w:p w:rsidR="00FE4D72" w:rsidRDefault="00FE4D72" w:rsidP="00FE4D72">
      <w:pPr>
        <w:pStyle w:val="Odsekzoznamu"/>
        <w:numPr>
          <w:ilvl w:val="1"/>
          <w:numId w:val="2"/>
        </w:numPr>
        <w:spacing w:after="0"/>
      </w:pPr>
      <w:r>
        <w:t>Miera zodpovednosti dodávateľa za konečné dielo</w:t>
      </w:r>
    </w:p>
    <w:p w:rsidR="00FE4D72" w:rsidRDefault="00FE4D72" w:rsidP="00FE4D72">
      <w:pPr>
        <w:pStyle w:val="Odsekzoznamu"/>
        <w:numPr>
          <w:ilvl w:val="1"/>
          <w:numId w:val="2"/>
        </w:numPr>
        <w:spacing w:after="0"/>
      </w:pPr>
      <w:r>
        <w:t xml:space="preserve">Celkové trvanie procesu obstarávania od prípravy zadávacej dokumentácie až po obstaranie zmluvy na jeho realizáciu. </w:t>
      </w:r>
    </w:p>
    <w:p w:rsidR="00FE4D72" w:rsidRDefault="00FE4D72" w:rsidP="00FE4D72">
      <w:pPr>
        <w:spacing w:after="0"/>
        <w:ind w:left="708"/>
      </w:pPr>
      <w:r>
        <w:t xml:space="preserve">Všetky tieto kritériá sú diskutované v dokumente </w:t>
      </w:r>
      <w:proofErr w:type="spellStart"/>
      <w:r>
        <w:t>ITASu</w:t>
      </w:r>
      <w:proofErr w:type="spellEnd"/>
      <w:r>
        <w:t>.</w:t>
      </w:r>
    </w:p>
    <w:p w:rsidR="00FE4D72" w:rsidRDefault="00FE4D72" w:rsidP="00FE4D72">
      <w:pPr>
        <w:pStyle w:val="Odsekzoznamu"/>
        <w:numPr>
          <w:ilvl w:val="0"/>
          <w:numId w:val="2"/>
        </w:numPr>
      </w:pPr>
      <w:r>
        <w:t>Nepresný opis Inovatívneho partnerstva. Opis tejto metódy obstarania považujeme za nepresný. Náš komentár k nemu je uvedený v poznámkach k dokumentu. Navrhujeme prepracovanie komentáru.</w:t>
      </w:r>
    </w:p>
    <w:p w:rsidR="00FE4D72" w:rsidRDefault="00FE4D72" w:rsidP="00FE4D72">
      <w:pPr>
        <w:pStyle w:val="Odsekzoznamu"/>
        <w:numPr>
          <w:ilvl w:val="0"/>
          <w:numId w:val="2"/>
        </w:numPr>
      </w:pPr>
      <w:r>
        <w:t>Nepresný opis výhod a nevýhod Súťaže návrhov. Zdá sa, akoby text uvedený k súťaži návrhov ešte nezohľadňoval stanovisko EK a nakoniec aj zmenu postoja UVO k tejto téme. Navrhujeme prepracovanie tejto časti</w:t>
      </w:r>
      <w:r w:rsidR="00AE5D96">
        <w:t xml:space="preserve"> tak, aby sa dostali  do</w:t>
      </w:r>
      <w:r>
        <w:t> </w:t>
      </w:r>
      <w:r w:rsidR="00AE5D96">
        <w:t>súladu</w:t>
      </w:r>
      <w:r>
        <w:t xml:space="preserve"> s listom EK. </w:t>
      </w:r>
    </w:p>
    <w:p w:rsidR="000B7060" w:rsidRPr="00B40FCE" w:rsidRDefault="000B7060" w:rsidP="00FE4D72">
      <w:pPr>
        <w:pStyle w:val="Odsekzoznamu"/>
        <w:numPr>
          <w:ilvl w:val="0"/>
          <w:numId w:val="2"/>
        </w:numPr>
      </w:pPr>
      <w:r>
        <w:t>V záujme prehľad</w:t>
      </w:r>
      <w:r w:rsidR="007647FD">
        <w:t>nosti a pre rekapituláciu</w:t>
      </w:r>
      <w:r>
        <w:t xml:space="preserve">  navrhujeme na záver dokumentu zaradiť </w:t>
      </w:r>
      <w:bookmarkStart w:id="0" w:name="_GoBack"/>
      <w:bookmarkEnd w:id="0"/>
      <w:r w:rsidR="007647FD">
        <w:t>tabuľku</w:t>
      </w:r>
      <w:r>
        <w:t xml:space="preserve"> s </w:t>
      </w:r>
      <w:r w:rsidR="007647FD">
        <w:t>prehľadom</w:t>
      </w:r>
      <w:r>
        <w:t xml:space="preserve"> postupov.</w:t>
      </w:r>
    </w:p>
    <w:p w:rsidR="001E3436" w:rsidRDefault="001E3436" w:rsidP="001E3436">
      <w:pPr>
        <w:ind w:left="360"/>
      </w:pPr>
    </w:p>
    <w:p w:rsidR="001E3436" w:rsidRDefault="001E3436" w:rsidP="001E3436">
      <w:pPr>
        <w:ind w:left="360"/>
      </w:pPr>
      <w:r>
        <w:t xml:space="preserve">ITAS je samozrejme pripravený poskytnúť potrebnú súčinnosť. V prípade záujmu aj mimo časového priestoru stretnutí PS UPVII pre VO. </w:t>
      </w:r>
    </w:p>
    <w:p w:rsidR="004134EF" w:rsidRDefault="004134EF"/>
    <w:sectPr w:rsidR="004134EF" w:rsidSect="00635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8D2"/>
    <w:multiLevelType w:val="hybridMultilevel"/>
    <w:tmpl w:val="F4029D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A7AD4"/>
    <w:multiLevelType w:val="hybridMultilevel"/>
    <w:tmpl w:val="5D82A9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C3"/>
    <w:rsid w:val="000B7060"/>
    <w:rsid w:val="001E3436"/>
    <w:rsid w:val="004134EF"/>
    <w:rsid w:val="006355C3"/>
    <w:rsid w:val="00755123"/>
    <w:rsid w:val="007647FD"/>
    <w:rsid w:val="00AE5D96"/>
    <w:rsid w:val="00B40FCE"/>
    <w:rsid w:val="00FB7571"/>
    <w:rsid w:val="00FE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35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35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CTYWSUCD3UHA-405917165-77</_dlc_DocId>
    <_dlc_DocIdUrl xmlns="af457a4c-de28-4d38-bda9-e56a61b168cd">
      <Url>https://sp1.prod.metais.local/verejne-obstaravanie-IKT/_layouts/15/DocIdRedir.aspx?ID=CTYWSUCD3UHA-405917165-77</Url>
      <Description>CTYWSUCD3UHA-405917165-77</Description>
    </_dlc_DocIdUrl>
  </documentManagement>
</p:properties>
</file>

<file path=customXml/itemProps1.xml><?xml version="1.0" encoding="utf-8"?>
<ds:datastoreItem xmlns:ds="http://schemas.openxmlformats.org/officeDocument/2006/customXml" ds:itemID="{D12BE78D-1B20-4A7E-AFCB-06BDDA275160}"/>
</file>

<file path=customXml/itemProps2.xml><?xml version="1.0" encoding="utf-8"?>
<ds:datastoreItem xmlns:ds="http://schemas.openxmlformats.org/officeDocument/2006/customXml" ds:itemID="{8F1F8970-D913-4C50-9A44-265B11E743D6}"/>
</file>

<file path=customXml/itemProps3.xml><?xml version="1.0" encoding="utf-8"?>
<ds:datastoreItem xmlns:ds="http://schemas.openxmlformats.org/officeDocument/2006/customXml" ds:itemID="{CF42F658-9494-4F9C-822A-6E4F7206D4D2}"/>
</file>

<file path=customXml/itemProps4.xml><?xml version="1.0" encoding="utf-8"?>
<ds:datastoreItem xmlns:ds="http://schemas.openxmlformats.org/officeDocument/2006/customXml" ds:itemID="{F02159A8-C5C2-49BF-B7C1-FA851E6F45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PosAm, spol. s r.o.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Marián</dc:creator>
  <cp:lastModifiedBy>Rampasek</cp:lastModifiedBy>
  <cp:revision>3</cp:revision>
  <dcterms:created xsi:type="dcterms:W3CDTF">2017-08-08T12:26:00Z</dcterms:created>
  <dcterms:modified xsi:type="dcterms:W3CDTF">2017-08-08T12:30:00Z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9efedee9-fdef-42b8-a481-38289cbb8e3e</vt:lpwstr>
  </property>
</Properties>
</file>